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61AA" w14:textId="77777777" w:rsidR="00396DAC" w:rsidRDefault="00396D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396DAC" w14:paraId="37A861AD" w14:textId="77777777">
        <w:tc>
          <w:tcPr>
            <w:tcW w:w="1702" w:type="dxa"/>
            <w:shd w:val="clear" w:color="auto" w:fill="D9D9D9"/>
            <w:vAlign w:val="center"/>
          </w:tcPr>
          <w:p w14:paraId="37A861A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3" w:type="dxa"/>
          </w:tcPr>
          <w:p w14:paraId="37A861AC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Definir lineamientos y orientaciones para estandarizar las etapas de la participación en actividades comerciales y promocionales con instituciones que hacen parte del mercado objetivo de los programas académicos de pregrado y posgrado ofertados por la Universidad Católica de Manizales.</w:t>
            </w:r>
          </w:p>
        </w:tc>
      </w:tr>
    </w:tbl>
    <w:p w14:paraId="37A861AE" w14:textId="77777777" w:rsidR="00396DAC" w:rsidRDefault="00396DAC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396DAC" w14:paraId="37A861B1" w14:textId="77777777">
        <w:tc>
          <w:tcPr>
            <w:tcW w:w="1702" w:type="dxa"/>
            <w:shd w:val="clear" w:color="auto" w:fill="D9D9D9"/>
            <w:vAlign w:val="center"/>
          </w:tcPr>
          <w:p w14:paraId="37A861AF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63" w:type="dxa"/>
          </w:tcPr>
          <w:p w14:paraId="37A861B0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Desde la programación de las actividades hasta su retroalimentación y seguimiento.  </w:t>
            </w:r>
          </w:p>
        </w:tc>
      </w:tr>
    </w:tbl>
    <w:p w14:paraId="37A861B2" w14:textId="77777777" w:rsidR="00396DAC" w:rsidRDefault="00396DAC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1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396DAC" w14:paraId="37A861B9" w14:textId="77777777">
        <w:tc>
          <w:tcPr>
            <w:tcW w:w="1686" w:type="dxa"/>
            <w:shd w:val="clear" w:color="auto" w:fill="D9D9D9"/>
            <w:vAlign w:val="center"/>
          </w:tcPr>
          <w:p w14:paraId="37A861B3" w14:textId="77777777" w:rsidR="00396DAC" w:rsidRDefault="00146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</w:tcPr>
          <w:p w14:paraId="37A861B4" w14:textId="406F00A8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FERIA DE UNIVERSIDADES: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Visita a feria de colegios específicamente de grado 10 y 11, a través de la Red de feria de Universidades de Manizales (organización conformada por las diferentes universidades de Manizales), invitación de colegios, entidades particulares, universidades, organismos gubernamentales.</w:t>
            </w:r>
          </w:p>
          <w:p w14:paraId="37A861B5" w14:textId="1921C0E2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VISITA A COLEGIOS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: </w:t>
            </w:r>
            <w:r>
              <w:rPr>
                <w:rFonts w:ascii="Century Gothic" w:eastAsia="Century Gothic" w:hAnsi="Century Gothic" w:cs="Century Gothic"/>
              </w:rPr>
              <w:t xml:space="preserve">Visita a colegios específicamente </w:t>
            </w:r>
            <w:r w:rsidR="004D44E4">
              <w:rPr>
                <w:rFonts w:ascii="Century Gothic" w:eastAsia="Century Gothic" w:hAnsi="Century Gothic" w:cs="Century Gothic"/>
              </w:rPr>
              <w:t xml:space="preserve">a estudiantes </w:t>
            </w:r>
            <w:r>
              <w:rPr>
                <w:rFonts w:ascii="Century Gothic" w:eastAsia="Century Gothic" w:hAnsi="Century Gothic" w:cs="Century Gothic"/>
              </w:rPr>
              <w:t>de grado 10 y 11, exclusivamente como Universidad Católica de Manizales en las ciudades que hacen parte de su zona de influencia.</w:t>
            </w:r>
          </w:p>
          <w:p w14:paraId="37A861B6" w14:textId="075B2B55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VISITAS DE COLEGIOS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: </w:t>
            </w:r>
            <w:r>
              <w:rPr>
                <w:rFonts w:ascii="Century Gothic" w:eastAsia="Century Gothic" w:hAnsi="Century Gothic" w:cs="Century Gothic"/>
              </w:rPr>
              <w:t xml:space="preserve">Visita de colegios específicamente </w:t>
            </w:r>
            <w:r w:rsidR="0032569F">
              <w:rPr>
                <w:rFonts w:ascii="Century Gothic" w:eastAsia="Century Gothic" w:hAnsi="Century Gothic" w:cs="Century Gothic"/>
              </w:rPr>
              <w:t xml:space="preserve">de estudiantes </w:t>
            </w:r>
            <w:r>
              <w:rPr>
                <w:rFonts w:ascii="Century Gothic" w:eastAsia="Century Gothic" w:hAnsi="Century Gothic" w:cs="Century Gothic"/>
              </w:rPr>
              <w:t>de grado 10 y 11, a las instalaciones de la Universidad Católica de Manizales con el fin de promover la oferta académica.</w:t>
            </w:r>
          </w:p>
          <w:p w14:paraId="37A861B7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MERCADO OBJETIVO POSGRADO: Personas con intereses de formación en los programas de posgrado de la UCM ubicadas en gremios, entidades, empresas, colegios, sindicatos, asociaciones, etc. </w:t>
            </w:r>
          </w:p>
          <w:p w14:paraId="37A861B8" w14:textId="4F908F22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PARTICIPACIÓN EN EVENTOS: Participar en eventos externos y propios de programas de </w:t>
            </w:r>
            <w:r w:rsidR="00DB46BE">
              <w:rPr>
                <w:rFonts w:ascii="Century Gothic" w:eastAsia="Century Gothic" w:hAnsi="Century Gothic" w:cs="Century Gothic"/>
              </w:rPr>
              <w:t xml:space="preserve">Pregrados y </w:t>
            </w:r>
            <w:r>
              <w:rPr>
                <w:rFonts w:ascii="Century Gothic" w:eastAsia="Century Gothic" w:hAnsi="Century Gothic" w:cs="Century Gothic"/>
              </w:rPr>
              <w:t>Posgrados a nivel nacional, según temas de interés y áreas de conocimiento.</w:t>
            </w:r>
          </w:p>
        </w:tc>
      </w:tr>
    </w:tbl>
    <w:p w14:paraId="37A861BA" w14:textId="77777777" w:rsidR="00396DAC" w:rsidRDefault="00396DAC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2"/>
        <w:tblW w:w="10066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10"/>
        <w:gridCol w:w="4170"/>
        <w:gridCol w:w="2268"/>
        <w:gridCol w:w="2693"/>
      </w:tblGrid>
      <w:tr w:rsidR="00396DAC" w14:paraId="37A861BC" w14:textId="77777777">
        <w:tc>
          <w:tcPr>
            <w:tcW w:w="10066" w:type="dxa"/>
            <w:gridSpan w:val="5"/>
            <w:shd w:val="clear" w:color="auto" w:fill="D9D9D9"/>
          </w:tcPr>
          <w:p w14:paraId="37A861B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 DEL PROCEDIMIENTO </w:t>
            </w:r>
          </w:p>
        </w:tc>
      </w:tr>
      <w:tr w:rsidR="00396DAC" w14:paraId="37A861C2" w14:textId="77777777">
        <w:tc>
          <w:tcPr>
            <w:tcW w:w="425" w:type="dxa"/>
            <w:shd w:val="clear" w:color="auto" w:fill="D9D9D9"/>
            <w:vAlign w:val="center"/>
          </w:tcPr>
          <w:p w14:paraId="37A861BD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10" w:type="dxa"/>
            <w:shd w:val="clear" w:color="auto" w:fill="D9D9D9"/>
          </w:tcPr>
          <w:p w14:paraId="37A861BE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170" w:type="dxa"/>
            <w:shd w:val="clear" w:color="auto" w:fill="D9D9D9"/>
            <w:vAlign w:val="center"/>
          </w:tcPr>
          <w:p w14:paraId="37A861BF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7A861C0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7A861C1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396DAC" w14:paraId="37A861CE" w14:textId="77777777">
        <w:trPr>
          <w:trHeight w:val="860"/>
        </w:trPr>
        <w:tc>
          <w:tcPr>
            <w:tcW w:w="425" w:type="dxa"/>
            <w:vAlign w:val="center"/>
          </w:tcPr>
          <w:p w14:paraId="37A861C3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01</w:t>
            </w:r>
          </w:p>
          <w:p w14:paraId="37A861C4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10" w:type="dxa"/>
            <w:vAlign w:val="center"/>
          </w:tcPr>
          <w:p w14:paraId="37A861C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170" w:type="dxa"/>
            <w:vAlign w:val="center"/>
          </w:tcPr>
          <w:p w14:paraId="37A861C6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Programación de las actividades a desarrollar durante el semestre en cuanto a actividades con colegios y visitas a instituciones a nivel local y nacional se refiere. Si se requiere, interviene el personal académico</w:t>
            </w:r>
          </w:p>
        </w:tc>
        <w:tc>
          <w:tcPr>
            <w:tcW w:w="2268" w:type="dxa"/>
            <w:vAlign w:val="center"/>
          </w:tcPr>
          <w:p w14:paraId="37A861C7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</w:t>
            </w:r>
          </w:p>
          <w:p w14:paraId="37A861C8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Mercadeo y comunicaciones.</w:t>
            </w:r>
          </w:p>
          <w:p w14:paraId="37A861C9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de Mercadeo.</w:t>
            </w:r>
          </w:p>
          <w:p w14:paraId="37A861CA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Analista Mercadeo.</w:t>
            </w:r>
          </w:p>
        </w:tc>
        <w:tc>
          <w:tcPr>
            <w:tcW w:w="2693" w:type="dxa"/>
            <w:vAlign w:val="center"/>
          </w:tcPr>
          <w:p w14:paraId="37A861C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Cronograma de visitas a colegios e instituciones </w:t>
            </w:r>
          </w:p>
          <w:p w14:paraId="37A861CC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– 4</w:t>
            </w:r>
          </w:p>
          <w:p w14:paraId="37A861CD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396DAC" w14:paraId="37A861D9" w14:textId="77777777">
        <w:trPr>
          <w:trHeight w:val="973"/>
        </w:trPr>
        <w:tc>
          <w:tcPr>
            <w:tcW w:w="425" w:type="dxa"/>
            <w:vAlign w:val="center"/>
          </w:tcPr>
          <w:p w14:paraId="37A861CF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</w:tc>
        <w:tc>
          <w:tcPr>
            <w:tcW w:w="510" w:type="dxa"/>
            <w:vAlign w:val="center"/>
          </w:tcPr>
          <w:p w14:paraId="37A861D0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170" w:type="dxa"/>
            <w:vAlign w:val="center"/>
          </w:tcPr>
          <w:p w14:paraId="37A861D1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Acercamiento con las personas o entidades responsables en cada uno de los colegios, vía telefónica, correo electrónico o personalmente. Rectores, psicólogos, coordinadores </w:t>
            </w:r>
            <w:r>
              <w:rPr>
                <w:rFonts w:ascii="Century Gothic" w:eastAsia="Century Gothic" w:hAnsi="Century Gothic" w:cs="Century Gothic"/>
              </w:rPr>
              <w:lastRenderedPageBreak/>
              <w:t>académicos, docentes psicorientadores, gerentes, coordinadores de talento humano.</w:t>
            </w:r>
          </w:p>
        </w:tc>
        <w:tc>
          <w:tcPr>
            <w:tcW w:w="2268" w:type="dxa"/>
            <w:vAlign w:val="center"/>
          </w:tcPr>
          <w:p w14:paraId="37A861D2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Asistente Comercial.</w:t>
            </w:r>
          </w:p>
          <w:p w14:paraId="37A861D3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D4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D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Servicio al Cliente.</w:t>
            </w:r>
          </w:p>
        </w:tc>
        <w:tc>
          <w:tcPr>
            <w:tcW w:w="2693" w:type="dxa"/>
            <w:vAlign w:val="center"/>
          </w:tcPr>
          <w:p w14:paraId="37A861D6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Cronograma de visitas a colegios e instituciones </w:t>
            </w:r>
          </w:p>
          <w:p w14:paraId="37A861D7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– 4</w:t>
            </w:r>
          </w:p>
          <w:p w14:paraId="37A861D8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  <w:shd w:val="clear" w:color="auto" w:fill="6AA84F"/>
              </w:rPr>
            </w:pPr>
          </w:p>
        </w:tc>
      </w:tr>
      <w:tr w:rsidR="00396DAC" w14:paraId="37A861EA" w14:textId="77777777">
        <w:trPr>
          <w:trHeight w:val="273"/>
        </w:trPr>
        <w:tc>
          <w:tcPr>
            <w:tcW w:w="425" w:type="dxa"/>
            <w:vAlign w:val="center"/>
          </w:tcPr>
          <w:p w14:paraId="37A861DA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</w:tc>
        <w:tc>
          <w:tcPr>
            <w:tcW w:w="510" w:type="dxa"/>
            <w:vAlign w:val="center"/>
          </w:tcPr>
          <w:p w14:paraId="37A861D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170" w:type="dxa"/>
            <w:vAlign w:val="center"/>
          </w:tcPr>
          <w:p w14:paraId="37A861DC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Diseño de la logística de la visita, teniendo en cuenta material publicitario, recursos tecnológicos, humanos, espacios, permisos, transporte, instalaciones.</w:t>
            </w:r>
          </w:p>
          <w:p w14:paraId="37A861DD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tiene en cuenta la programación de las ferias de universidades, definidas por la red.</w:t>
            </w:r>
          </w:p>
          <w:p w14:paraId="37A861DE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tiene en cuenta la disponibilidad del personal académico en caso que se requiera.</w:t>
            </w:r>
          </w:p>
          <w:p w14:paraId="37A861DF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caso de inmersión de los estudiantes se planean los horarios, las actividades, los espacios, los materiales y la dinámica.</w:t>
            </w:r>
          </w:p>
        </w:tc>
        <w:tc>
          <w:tcPr>
            <w:tcW w:w="2268" w:type="dxa"/>
            <w:vAlign w:val="center"/>
          </w:tcPr>
          <w:p w14:paraId="37A861E0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E1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E2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de Mercadeo.</w:t>
            </w:r>
          </w:p>
          <w:p w14:paraId="37A861E3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E4" w14:textId="144D17FD" w:rsidR="00396DAC" w:rsidRDefault="0034133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Auxiliar de Mercadeo</w:t>
            </w:r>
          </w:p>
        </w:tc>
        <w:tc>
          <w:tcPr>
            <w:tcW w:w="2693" w:type="dxa"/>
            <w:vAlign w:val="center"/>
          </w:tcPr>
          <w:p w14:paraId="37A861E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Programación del evento.</w:t>
            </w:r>
          </w:p>
          <w:p w14:paraId="37A861E6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E7" w14:textId="3902A52B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Invitación a feria</w:t>
            </w:r>
            <w:r w:rsidR="00341334"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 xml:space="preserve"> de Universidades.</w:t>
            </w:r>
          </w:p>
          <w:p w14:paraId="37A861E8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E9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396DAC" w14:paraId="37A861F3" w14:textId="77777777">
        <w:trPr>
          <w:trHeight w:val="881"/>
        </w:trPr>
        <w:tc>
          <w:tcPr>
            <w:tcW w:w="425" w:type="dxa"/>
            <w:vAlign w:val="center"/>
          </w:tcPr>
          <w:p w14:paraId="37A861E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</w:tc>
        <w:tc>
          <w:tcPr>
            <w:tcW w:w="510" w:type="dxa"/>
            <w:vAlign w:val="center"/>
          </w:tcPr>
          <w:p w14:paraId="37A861EC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H </w:t>
            </w:r>
          </w:p>
        </w:tc>
        <w:tc>
          <w:tcPr>
            <w:tcW w:w="4170" w:type="dxa"/>
            <w:vAlign w:val="center"/>
          </w:tcPr>
          <w:p w14:paraId="37A861ED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Asistencia al evento, visita o actividad con tiempo previo para la organización y adaptación de los recursos, teniendo en cuenta la pertinencia de la presencia del personal académico.</w:t>
            </w:r>
          </w:p>
        </w:tc>
        <w:tc>
          <w:tcPr>
            <w:tcW w:w="2268" w:type="dxa"/>
            <w:vAlign w:val="center"/>
          </w:tcPr>
          <w:p w14:paraId="37A861EE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de Mercadeo.</w:t>
            </w:r>
          </w:p>
          <w:p w14:paraId="37A861EF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F0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693" w:type="dxa"/>
            <w:vAlign w:val="center"/>
          </w:tcPr>
          <w:p w14:paraId="37A861F1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Cumplido Comisión.</w:t>
            </w:r>
          </w:p>
          <w:p w14:paraId="37A861F2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- 13</w:t>
            </w:r>
          </w:p>
        </w:tc>
      </w:tr>
      <w:tr w:rsidR="00396DAC" w14:paraId="37A861FC" w14:textId="77777777">
        <w:trPr>
          <w:trHeight w:val="1134"/>
        </w:trPr>
        <w:tc>
          <w:tcPr>
            <w:tcW w:w="425" w:type="dxa"/>
            <w:vAlign w:val="center"/>
          </w:tcPr>
          <w:p w14:paraId="37A861F4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510" w:type="dxa"/>
            <w:vAlign w:val="center"/>
          </w:tcPr>
          <w:p w14:paraId="37A861F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37A861F6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 de la información actualizada, oportuna y completa de los programas académicos, solicitando el diligenciamiento del formato definido para la captura de información, teniendo en cuenta la pertinencia del personal académico.</w:t>
            </w:r>
          </w:p>
        </w:tc>
        <w:tc>
          <w:tcPr>
            <w:tcW w:w="2268" w:type="dxa"/>
            <w:vAlign w:val="center"/>
          </w:tcPr>
          <w:p w14:paraId="37A861F7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de Mercadeo.</w:t>
            </w:r>
          </w:p>
          <w:p w14:paraId="37A861F8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1F9" w14:textId="693C8A6F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693" w:type="dxa"/>
            <w:vAlign w:val="center"/>
          </w:tcPr>
          <w:p w14:paraId="37A861FA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Material publicitario.</w:t>
            </w:r>
          </w:p>
          <w:p w14:paraId="37A861F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Encuestas</w:t>
            </w:r>
          </w:p>
        </w:tc>
      </w:tr>
      <w:tr w:rsidR="00396DAC" w14:paraId="37A86204" w14:textId="77777777">
        <w:trPr>
          <w:trHeight w:val="967"/>
        </w:trPr>
        <w:tc>
          <w:tcPr>
            <w:tcW w:w="425" w:type="dxa"/>
            <w:vAlign w:val="center"/>
          </w:tcPr>
          <w:p w14:paraId="37A861FD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</w:t>
            </w:r>
          </w:p>
        </w:tc>
        <w:tc>
          <w:tcPr>
            <w:tcW w:w="510" w:type="dxa"/>
            <w:vAlign w:val="center"/>
          </w:tcPr>
          <w:p w14:paraId="37A861FE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37A861FF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Diligenciamiento del cumplido de comisión, que permite evidenciar la presencia de la UCM en la actividad.</w:t>
            </w:r>
          </w:p>
        </w:tc>
        <w:tc>
          <w:tcPr>
            <w:tcW w:w="2268" w:type="dxa"/>
            <w:vAlign w:val="center"/>
          </w:tcPr>
          <w:p w14:paraId="37A86200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de Mercadeo.</w:t>
            </w:r>
          </w:p>
          <w:p w14:paraId="37A86201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  <w:shd w:val="clear" w:color="auto" w:fill="6AA84F"/>
              </w:rPr>
            </w:pPr>
          </w:p>
        </w:tc>
        <w:tc>
          <w:tcPr>
            <w:tcW w:w="2693" w:type="dxa"/>
            <w:vAlign w:val="center"/>
          </w:tcPr>
          <w:p w14:paraId="37A86202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Cumplido Comisión.</w:t>
            </w:r>
          </w:p>
          <w:p w14:paraId="37A86203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GME – F - 13</w:t>
            </w:r>
          </w:p>
        </w:tc>
      </w:tr>
      <w:tr w:rsidR="00396DAC" w14:paraId="37A8620C" w14:textId="77777777">
        <w:trPr>
          <w:trHeight w:val="967"/>
        </w:trPr>
        <w:tc>
          <w:tcPr>
            <w:tcW w:w="425" w:type="dxa"/>
            <w:vAlign w:val="center"/>
          </w:tcPr>
          <w:p w14:paraId="37A8620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</w:t>
            </w:r>
          </w:p>
        </w:tc>
        <w:tc>
          <w:tcPr>
            <w:tcW w:w="510" w:type="dxa"/>
            <w:vAlign w:val="center"/>
          </w:tcPr>
          <w:p w14:paraId="37A86206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37A86207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Digitación de la información recolectada en una base de datos unificada.</w:t>
            </w:r>
          </w:p>
        </w:tc>
        <w:tc>
          <w:tcPr>
            <w:tcW w:w="2268" w:type="dxa"/>
            <w:vAlign w:val="center"/>
          </w:tcPr>
          <w:p w14:paraId="37A86208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Asistente de Mercadeo. </w:t>
            </w:r>
          </w:p>
          <w:p w14:paraId="37A86209" w14:textId="59515B2C" w:rsidR="00396DAC" w:rsidRDefault="009B7C99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Auxiliar de Mercadeo.</w:t>
            </w:r>
          </w:p>
        </w:tc>
        <w:tc>
          <w:tcPr>
            <w:tcW w:w="2693" w:type="dxa"/>
            <w:vAlign w:val="center"/>
          </w:tcPr>
          <w:p w14:paraId="37A8620B" w14:textId="0890397A" w:rsidR="00396DAC" w:rsidRDefault="0014653E" w:rsidP="00164CBF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Base de datos unificada de interesados.</w:t>
            </w:r>
            <w:r w:rsidR="009B7C99">
              <w:rPr>
                <w:rFonts w:ascii="Century Gothic" w:eastAsia="Century Gothic" w:hAnsi="Century Gothic" w:cs="Century Gothic"/>
              </w:rPr>
              <w:t xml:space="preserve"> CRM</w:t>
            </w:r>
          </w:p>
        </w:tc>
      </w:tr>
      <w:tr w:rsidR="00396DAC" w14:paraId="37A86217" w14:textId="77777777">
        <w:trPr>
          <w:trHeight w:val="967"/>
        </w:trPr>
        <w:tc>
          <w:tcPr>
            <w:tcW w:w="425" w:type="dxa"/>
            <w:vAlign w:val="center"/>
          </w:tcPr>
          <w:p w14:paraId="37A8620D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08</w:t>
            </w:r>
          </w:p>
        </w:tc>
        <w:tc>
          <w:tcPr>
            <w:tcW w:w="510" w:type="dxa"/>
            <w:vAlign w:val="center"/>
          </w:tcPr>
          <w:p w14:paraId="37A8620E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170" w:type="dxa"/>
            <w:vAlign w:val="center"/>
          </w:tcPr>
          <w:p w14:paraId="37A8620F" w14:textId="43930B25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Seguimiento y retroalimentación del proceso, enviando la información solicitada por vía correo electrónico</w:t>
            </w:r>
            <w:r w:rsidR="00640A68">
              <w:rPr>
                <w:rFonts w:ascii="Century Gothic" w:eastAsia="Century Gothic" w:hAnsi="Century Gothic" w:cs="Century Gothic"/>
              </w:rPr>
              <w:t>, vía whatsapp</w:t>
            </w:r>
            <w:r>
              <w:rPr>
                <w:rFonts w:ascii="Century Gothic" w:eastAsia="Century Gothic" w:hAnsi="Century Gothic" w:cs="Century Gothic"/>
              </w:rPr>
              <w:t xml:space="preserve"> o telefónicamente, para persuadir a los interesados para el proceso de inscripciones.</w:t>
            </w:r>
          </w:p>
        </w:tc>
        <w:tc>
          <w:tcPr>
            <w:tcW w:w="2268" w:type="dxa"/>
            <w:vAlign w:val="center"/>
          </w:tcPr>
          <w:p w14:paraId="37A86210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7A86211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de Mercadeo.</w:t>
            </w:r>
          </w:p>
          <w:p w14:paraId="37A86212" w14:textId="526FBAA9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="003820C8">
              <w:rPr>
                <w:rFonts w:ascii="Century Gothic" w:eastAsia="Century Gothic" w:hAnsi="Century Gothic" w:cs="Century Gothic"/>
              </w:rPr>
              <w:t>Auxiliar de Mercadeo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14:paraId="37A86213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693" w:type="dxa"/>
            <w:vAlign w:val="center"/>
          </w:tcPr>
          <w:p w14:paraId="37A86214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Envío correos electrónicos.</w:t>
            </w:r>
          </w:p>
          <w:p w14:paraId="37A8621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Seguimiento a interesados, preinscritos e inscritos.</w:t>
            </w:r>
          </w:p>
          <w:p w14:paraId="37A86216" w14:textId="1C6C3C46" w:rsidR="00396DAC" w:rsidRDefault="003820C8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CRM</w:t>
            </w:r>
          </w:p>
        </w:tc>
      </w:tr>
      <w:tr w:rsidR="00396DAC" w14:paraId="37A86221" w14:textId="77777777">
        <w:trPr>
          <w:trHeight w:val="967"/>
        </w:trPr>
        <w:tc>
          <w:tcPr>
            <w:tcW w:w="425" w:type="dxa"/>
            <w:vAlign w:val="center"/>
          </w:tcPr>
          <w:p w14:paraId="37A86218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09</w:t>
            </w:r>
          </w:p>
        </w:tc>
        <w:tc>
          <w:tcPr>
            <w:tcW w:w="510" w:type="dxa"/>
            <w:vAlign w:val="center"/>
          </w:tcPr>
          <w:p w14:paraId="37A86219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170" w:type="dxa"/>
            <w:vAlign w:val="center"/>
          </w:tcPr>
          <w:p w14:paraId="37A8621A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Acompañamiento y seguimiento en el proceso de preinscripción, inscripción, entrevista y admisión a los aspirantes como parte de la estrategia de servicio.</w:t>
            </w:r>
          </w:p>
        </w:tc>
        <w:tc>
          <w:tcPr>
            <w:tcW w:w="2268" w:type="dxa"/>
            <w:vAlign w:val="center"/>
          </w:tcPr>
          <w:p w14:paraId="37A8621B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Mercadeo y Comunicaciones.</w:t>
            </w:r>
          </w:p>
          <w:p w14:paraId="37A8621C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Asistente de Mercadeo </w:t>
            </w:r>
          </w:p>
          <w:p w14:paraId="37A8621D" w14:textId="16BD42FB" w:rsidR="00396DAC" w:rsidRDefault="00C2536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Auxiliar de Mercadeo.</w:t>
            </w:r>
          </w:p>
        </w:tc>
        <w:tc>
          <w:tcPr>
            <w:tcW w:w="2693" w:type="dxa"/>
            <w:vAlign w:val="center"/>
          </w:tcPr>
          <w:p w14:paraId="37A8621E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Seguimiento a interesados, preinscritos e inscritos.</w:t>
            </w:r>
          </w:p>
          <w:p w14:paraId="37A8621F" w14:textId="78A5A327" w:rsidR="00396DAC" w:rsidRDefault="00C25362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CRM</w:t>
            </w:r>
          </w:p>
          <w:p w14:paraId="37A86220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Formulario de Inscripción (digital) </w:t>
            </w:r>
          </w:p>
        </w:tc>
      </w:tr>
      <w:tr w:rsidR="00396DAC" w14:paraId="37A86229" w14:textId="77777777">
        <w:trPr>
          <w:trHeight w:val="967"/>
        </w:trPr>
        <w:tc>
          <w:tcPr>
            <w:tcW w:w="425" w:type="dxa"/>
            <w:vAlign w:val="center"/>
          </w:tcPr>
          <w:p w14:paraId="37A86222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510" w:type="dxa"/>
            <w:vAlign w:val="center"/>
          </w:tcPr>
          <w:p w14:paraId="37A86223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170" w:type="dxa"/>
            <w:vAlign w:val="center"/>
          </w:tcPr>
          <w:p w14:paraId="37A86224" w14:textId="77777777" w:rsidR="00396DAC" w:rsidRDefault="0014653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Comparación y medición de los resultados del proceso de inscripción con respecto a la cantidad de inscritos del período anterior.</w:t>
            </w:r>
          </w:p>
        </w:tc>
        <w:tc>
          <w:tcPr>
            <w:tcW w:w="2268" w:type="dxa"/>
            <w:vAlign w:val="center"/>
          </w:tcPr>
          <w:p w14:paraId="37A86225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Mercadeo y Comunicaciones.</w:t>
            </w:r>
          </w:p>
          <w:p w14:paraId="37A86226" w14:textId="77777777" w:rsidR="00396DAC" w:rsidRDefault="00396DA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693" w:type="dxa"/>
            <w:vAlign w:val="center"/>
          </w:tcPr>
          <w:p w14:paraId="37A86227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3"/>
                <w:szCs w:val="23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23"/>
                <w:szCs w:val="23"/>
                <w:highlight w:val="white"/>
              </w:rPr>
              <w:t xml:space="preserve">Plan Estratégico de Marketing </w:t>
            </w:r>
          </w:p>
          <w:p w14:paraId="37A86228" w14:textId="77777777" w:rsidR="00396DAC" w:rsidRDefault="0014653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3"/>
                <w:szCs w:val="23"/>
                <w:highlight w:val="white"/>
              </w:rPr>
              <w:t xml:space="preserve">GME - F - 2 </w:t>
            </w:r>
          </w:p>
        </w:tc>
      </w:tr>
    </w:tbl>
    <w:p w14:paraId="37A8622A" w14:textId="77777777" w:rsidR="00396DAC" w:rsidRDefault="00396DAC">
      <w:pPr>
        <w:ind w:left="0" w:hanging="2"/>
        <w:rPr>
          <w:rFonts w:ascii="Century Gothic" w:eastAsia="Century Gothic" w:hAnsi="Century Gothic" w:cs="Century Gothic"/>
        </w:rPr>
      </w:pPr>
    </w:p>
    <w:p w14:paraId="37A8622B" w14:textId="77777777" w:rsidR="00396DAC" w:rsidRDefault="00396DAC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84BAD26" w14:textId="77777777" w:rsidR="00B56496" w:rsidRDefault="00B56496" w:rsidP="00B56496">
      <w:pPr>
        <w:ind w:left="0" w:hanging="2"/>
        <w:rPr>
          <w:position w:val="0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B56496" w14:paraId="2078F542" w14:textId="77777777" w:rsidTr="6489D685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3E8205" w14:textId="77777777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EACFF" w14:textId="77777777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F6870" w14:textId="77777777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65432" w14:textId="77777777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B56496" w14:paraId="48E12B93" w14:textId="77777777" w:rsidTr="6489D685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9873" w14:textId="27941D48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Coordinador Mercadeo y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D5DE" w14:textId="01601B73" w:rsidR="00B56496" w:rsidRDefault="00B56496" w:rsidP="004F13AB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Aseguramiento de la Calidad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7167" w14:textId="77777777" w:rsidR="00B56496" w:rsidRDefault="00B56496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4866" w14:textId="6FE4B955" w:rsidR="00B56496" w:rsidRDefault="004F13AB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01517AED" w14:textId="77777777" w:rsidR="00B56496" w:rsidRDefault="00B56496" w:rsidP="00B56496">
      <w:pPr>
        <w:ind w:left="0" w:hanging="2"/>
        <w:jc w:val="both"/>
        <w:rPr>
          <w:rFonts w:ascii="Century Gothic" w:hAnsi="Century Gothic"/>
          <w:b/>
        </w:rPr>
      </w:pPr>
    </w:p>
    <w:p w14:paraId="2DE58561" w14:textId="77777777" w:rsidR="00B56496" w:rsidRDefault="00B56496" w:rsidP="00B56496">
      <w:pPr>
        <w:ind w:left="0" w:hanging="2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CONTROL DE CAMBIOS</w:t>
      </w:r>
    </w:p>
    <w:p w14:paraId="593AA551" w14:textId="77777777" w:rsidR="00B56496" w:rsidRDefault="00B56496" w:rsidP="00B56496">
      <w:pPr>
        <w:ind w:left="0" w:hanging="2"/>
        <w:jc w:val="both"/>
        <w:rPr>
          <w:rFonts w:ascii="Century Gothic" w:hAnsi="Century Gothic"/>
          <w:b/>
        </w:rPr>
      </w:pPr>
    </w:p>
    <w:tbl>
      <w:tblPr>
        <w:tblW w:w="93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1134"/>
        <w:gridCol w:w="1673"/>
        <w:gridCol w:w="4995"/>
      </w:tblGrid>
      <w:tr w:rsidR="00B56496" w:rsidRPr="000E1C5B" w14:paraId="12F12A32" w14:textId="77777777" w:rsidTr="0060478C">
        <w:trPr>
          <w:trHeight w:val="58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E4F9EB" w14:textId="77777777" w:rsidR="00B56496" w:rsidRPr="000E1C5B" w:rsidRDefault="00B56496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0E1C5B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54744E" w14:textId="77777777" w:rsidR="00B56496" w:rsidRPr="000E1C5B" w:rsidRDefault="00B56496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0E1C5B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FE9632" w14:textId="77777777" w:rsidR="00B56496" w:rsidRPr="000E1C5B" w:rsidRDefault="00B56496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0E1C5B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D4EF67" w14:textId="77777777" w:rsidR="00B56496" w:rsidRPr="000E1C5B" w:rsidRDefault="00B56496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0E1C5B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B56496" w:rsidRPr="000E1C5B" w14:paraId="087C32B5" w14:textId="77777777" w:rsidTr="0060478C">
        <w:trPr>
          <w:trHeight w:val="65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2755" w14:textId="77777777" w:rsidR="00B56496" w:rsidRPr="0090601A" w:rsidRDefault="0041773F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90601A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364A74FD" w14:textId="77777777" w:rsidR="0041773F" w:rsidRPr="0090601A" w:rsidRDefault="0041773F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82A137F" w14:textId="77777777" w:rsidR="0041773F" w:rsidRPr="0090601A" w:rsidRDefault="0041773F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72746795" w14:textId="77777777" w:rsidR="0041773F" w:rsidRPr="0090601A" w:rsidRDefault="0041773F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4E20474" w14:textId="77777777" w:rsidR="0041773F" w:rsidRPr="0090601A" w:rsidRDefault="0041773F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90601A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036C9E6D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4509B11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ACB907C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7F51C754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F14AA63" w14:textId="151FAC2D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90601A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1E94D812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878019B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0AB4A03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838CB7C" w14:textId="25E3092C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90601A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66AA7CAD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C46DF37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198227BB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FBD4F40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06DF38F0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2D2CB6A2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3AB26DF4" w14:textId="015F964F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 w:rsidRPr="0090601A">
              <w:rPr>
                <w:rFonts w:ascii="Century Gothic" w:eastAsia="Century Gothic" w:hAnsi="Century Gothic" w:cs="Century Gothic"/>
                <w:lang w:val="en-US"/>
              </w:rPr>
              <w:t>Nov 2016</w:t>
            </w:r>
          </w:p>
          <w:p w14:paraId="26BA7E3B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07E4EF6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FC7F62D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4CF24CA0" w14:textId="77777777" w:rsidR="00A41775" w:rsidRPr="0090601A" w:rsidRDefault="00A41775">
            <w:pPr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</w:p>
          <w:p w14:paraId="6D1EE0D8" w14:textId="1510B26F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747681D4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6F15832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32EDF71" w14:textId="77777777" w:rsidR="00A41775" w:rsidRDefault="00A41775" w:rsidP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4A56E8D4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E70E8CE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F2B1A73" w14:textId="77777777" w:rsidR="00A41775" w:rsidRDefault="00A41775" w:rsidP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040F9E73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2591945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BED602A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EFDF784" w14:textId="77777777" w:rsidR="00260785" w:rsidRDefault="00260785" w:rsidP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7A3B6E5B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12E8872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5AC126E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F2E06A3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37F5316" w14:textId="77777777" w:rsidR="00260785" w:rsidRDefault="00260785" w:rsidP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7C30B43C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1EAAD32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C594697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BC53630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B7F9FA4" w14:textId="77777777" w:rsidR="00260785" w:rsidRDefault="00260785" w:rsidP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2019</w:t>
            </w:r>
          </w:p>
          <w:p w14:paraId="1A2FEC0E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F79F7AE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8DBE4DD" w14:textId="77777777" w:rsidR="00A41775" w:rsidRDefault="00A4177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79FA181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D66DD89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31B8569" w14:textId="1F739ACC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May 2021</w:t>
            </w:r>
          </w:p>
          <w:p w14:paraId="263615F5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A400CF5" w14:textId="77777777" w:rsidR="00260785" w:rsidRDefault="00260785" w:rsidP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May 2021</w:t>
            </w:r>
          </w:p>
          <w:p w14:paraId="0FFBCEFA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5AD8F5A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5FE368D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0A0CFA6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3E99621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5D8B0F4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34E2D70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2C0FFC9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D856535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21510F1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04F7F14" w14:textId="23DF3548" w:rsidR="00260785" w:rsidRDefault="0014653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Jul 2022</w:t>
            </w:r>
          </w:p>
          <w:p w14:paraId="702178AB" w14:textId="77777777" w:rsidR="00260785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8EC8998" w14:textId="03F52F3A" w:rsidR="00260785" w:rsidRPr="000E1C5B" w:rsidRDefault="00260785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97A1" w14:textId="77777777" w:rsidR="00B56496" w:rsidRPr="000E1C5B" w:rsidRDefault="000E1C5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lastRenderedPageBreak/>
              <w:t>02</w:t>
            </w:r>
          </w:p>
          <w:p w14:paraId="60B649B4" w14:textId="77777777" w:rsidR="000E1C5B" w:rsidRPr="000E1C5B" w:rsidRDefault="000E1C5B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E4AC56E" w14:textId="77777777" w:rsidR="000E1C5B" w:rsidRPr="000E1C5B" w:rsidRDefault="000E1C5B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6971826" w14:textId="77777777" w:rsidR="000E1C5B" w:rsidRPr="000E1C5B" w:rsidRDefault="000E1C5B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7E398E4" w14:textId="77777777" w:rsidR="000E1C5B" w:rsidRDefault="000E1C5B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02</w:t>
            </w:r>
          </w:p>
          <w:p w14:paraId="253BF548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D6039CC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A7E3E5A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CD76269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97364DC" w14:textId="074B3CF3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4D93DAF8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048DE53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98E8960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789DB99" w14:textId="79E62081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</w:t>
            </w:r>
            <w:r w:rsidR="00077029">
              <w:rPr>
                <w:rFonts w:ascii="Century Gothic" w:eastAsia="Century Gothic" w:hAnsi="Century Gothic" w:cs="Century Gothic"/>
              </w:rPr>
              <w:t>2</w:t>
            </w:r>
          </w:p>
          <w:p w14:paraId="47EF5FA8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252FD8C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4462B73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286B976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555EB3E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96D9DC7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39587BB" w14:textId="3B9377C1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</w:t>
            </w:r>
            <w:r w:rsidR="00077029">
              <w:rPr>
                <w:rFonts w:ascii="Century Gothic" w:eastAsia="Century Gothic" w:hAnsi="Century Gothic" w:cs="Century Gothic"/>
              </w:rPr>
              <w:t>2</w:t>
            </w:r>
          </w:p>
          <w:p w14:paraId="3D8C3D6B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AD613A2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F6CC8F0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F792C5D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947AB7B" w14:textId="065B10E9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3297CA2A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399CC61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A3F9AD9" w14:textId="48C33B05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3C180D0A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5794CF2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468A121" w14:textId="2678AD7C" w:rsidR="0060478C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6E121E53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03F3D30" w14:textId="77777777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A118FE5" w14:textId="77777777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E610898" w14:textId="7B2192E3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</w:t>
            </w:r>
            <w:r w:rsidR="00F267F7">
              <w:rPr>
                <w:rFonts w:ascii="Century Gothic" w:eastAsia="Century Gothic" w:hAnsi="Century Gothic" w:cs="Century Gothic"/>
              </w:rPr>
              <w:t>3</w:t>
            </w:r>
          </w:p>
          <w:p w14:paraId="4EA3583A" w14:textId="77777777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34C6F98" w14:textId="77777777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372DC70" w14:textId="77777777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E807A41" w14:textId="77777777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EBD9779" w14:textId="0DAF4DB8" w:rsidR="00077029" w:rsidRDefault="00077029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</w:t>
            </w:r>
            <w:r w:rsidR="00F267F7">
              <w:rPr>
                <w:rFonts w:ascii="Century Gothic" w:eastAsia="Century Gothic" w:hAnsi="Century Gothic" w:cs="Century Gothic"/>
              </w:rPr>
              <w:t>3</w:t>
            </w:r>
          </w:p>
          <w:p w14:paraId="5CB39226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B544C39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7E1E060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42C0D70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0AED043" w14:textId="738EDD8A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118993BB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8538909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1DB7D27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C3DBDBF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AD03B53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1A1E152" w14:textId="73936D00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  <w:p w14:paraId="7F16F230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A4C5EDC" w14:textId="65C835AB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  <w:p w14:paraId="3361F185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A36A8ED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129325C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7D3E50D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E40BCC4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D91C7A3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B81EE70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2154B71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E54E3B1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C3336D9" w14:textId="77777777" w:rsidR="00F267F7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B3CACF7" w14:textId="5A3C23C7" w:rsidR="0060478C" w:rsidRDefault="00F267F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  <w:p w14:paraId="7BA230CA" w14:textId="77777777" w:rsidR="0060478C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567665C" w14:textId="2AF106E4" w:rsidR="0060478C" w:rsidRPr="000E1C5B" w:rsidRDefault="0060478C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5943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lastRenderedPageBreak/>
              <w:t>Alcance</w:t>
            </w:r>
          </w:p>
          <w:p w14:paraId="624F67FE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677EB23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E2B3F74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C7B0E62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Definición</w:t>
            </w:r>
          </w:p>
          <w:p w14:paraId="66E85DE1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496046F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ED37977" w14:textId="77777777" w:rsidR="000E1C5B" w:rsidRDefault="000E1C5B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BA87994" w14:textId="77777777" w:rsidR="000E1C5B" w:rsidRDefault="000E1C5B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90765B7" w14:textId="31E790BD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01</w:t>
            </w:r>
          </w:p>
          <w:p w14:paraId="49AF66CB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FA3DDA7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ABFD3EB" w14:textId="77777777" w:rsidR="00B56496" w:rsidRPr="000E1C5B" w:rsidRDefault="00B56496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C31D3B6" w14:textId="326C2F61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Acción 01  Acción 02  Acción 03  Acción 04  Acción   </w:t>
            </w:r>
            <w:r w:rsidR="0060478C">
              <w:rPr>
                <w:rFonts w:ascii="Century Gothic" w:eastAsia="Century Gothic" w:hAnsi="Century Gothic" w:cs="Century Gothic"/>
              </w:rPr>
              <w:t xml:space="preserve">   </w:t>
            </w:r>
            <w:r w:rsidR="00D46AE2">
              <w:rPr>
                <w:rFonts w:ascii="Century Gothic" w:eastAsia="Century Gothic" w:hAnsi="Century Gothic" w:cs="Century Gothic"/>
              </w:rPr>
              <w:t xml:space="preserve"> </w:t>
            </w:r>
            <w:r w:rsidRPr="000E1C5B">
              <w:rPr>
                <w:rFonts w:ascii="Century Gothic" w:eastAsia="Century Gothic" w:hAnsi="Century Gothic" w:cs="Century Gothic"/>
              </w:rPr>
              <w:t>05</w:t>
            </w:r>
          </w:p>
          <w:p w14:paraId="0E93B1FB" w14:textId="0B58AEF1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Acción  </w:t>
            </w:r>
            <w:r w:rsidR="0060478C">
              <w:rPr>
                <w:rFonts w:ascii="Century Gothic" w:eastAsia="Century Gothic" w:hAnsi="Century Gothic" w:cs="Century Gothic"/>
              </w:rPr>
              <w:t xml:space="preserve">  </w:t>
            </w:r>
            <w:r w:rsidRPr="000E1C5B">
              <w:rPr>
                <w:rFonts w:ascii="Century Gothic" w:eastAsia="Century Gothic" w:hAnsi="Century Gothic" w:cs="Century Gothic"/>
              </w:rPr>
              <w:t xml:space="preserve"> </w:t>
            </w:r>
            <w:r w:rsidR="00D46AE2">
              <w:rPr>
                <w:rFonts w:ascii="Century Gothic" w:eastAsia="Century Gothic" w:hAnsi="Century Gothic" w:cs="Century Gothic"/>
              </w:rPr>
              <w:t xml:space="preserve">  </w:t>
            </w:r>
            <w:r w:rsidRPr="000E1C5B">
              <w:rPr>
                <w:rFonts w:ascii="Century Gothic" w:eastAsia="Century Gothic" w:hAnsi="Century Gothic" w:cs="Century Gothic"/>
              </w:rPr>
              <w:t xml:space="preserve">06 </w:t>
            </w:r>
          </w:p>
          <w:p w14:paraId="3DE0B578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DBE4135" w14:textId="11FC6A7A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Acción 07  Acción 08  Acción 09  Acción </w:t>
            </w:r>
            <w:r w:rsidR="0060478C">
              <w:rPr>
                <w:rFonts w:ascii="Century Gothic" w:eastAsia="Century Gothic" w:hAnsi="Century Gothic" w:cs="Century Gothic"/>
              </w:rPr>
              <w:t xml:space="preserve">      </w:t>
            </w:r>
            <w:r w:rsidRPr="000E1C5B">
              <w:rPr>
                <w:rFonts w:ascii="Century Gothic" w:eastAsia="Century Gothic" w:hAnsi="Century Gothic" w:cs="Century Gothic"/>
              </w:rPr>
              <w:t>10</w:t>
            </w:r>
          </w:p>
          <w:p w14:paraId="25FC8013" w14:textId="77777777" w:rsidR="00D242C4" w:rsidRPr="000E1C5B" w:rsidRDefault="00D242C4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A93B6E1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09</w:t>
            </w:r>
          </w:p>
          <w:p w14:paraId="2BDAFAA7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2B2044B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79F0E63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09</w:t>
            </w:r>
          </w:p>
          <w:p w14:paraId="3B3050F8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0ECE181" w14:textId="77777777" w:rsidR="00D242C4" w:rsidRPr="000E1C5B" w:rsidRDefault="00D242C4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4094D47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Acciones 07 – 08 – 09 – 10</w:t>
            </w:r>
          </w:p>
          <w:p w14:paraId="7DC19BF5" w14:textId="77777777" w:rsidR="005E3B4C" w:rsidRPr="000E1C5B" w:rsidRDefault="005E3B4C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5351C03" w14:textId="77777777" w:rsidR="00077029" w:rsidRDefault="00077029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582F0FF" w14:textId="7FE87DF5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05</w:t>
            </w:r>
          </w:p>
          <w:p w14:paraId="75417D43" w14:textId="77777777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BA7A220" w14:textId="77777777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501C5083" w14:textId="77777777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8466DEF" w14:textId="77777777" w:rsidR="0060478C" w:rsidRDefault="0060478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3CCE861" w14:textId="528F8DF9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10</w:t>
            </w:r>
          </w:p>
          <w:p w14:paraId="1CAA9D1E" w14:textId="77777777" w:rsidR="00575145" w:rsidRPr="000E1C5B" w:rsidRDefault="00575145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93CFCB2" w14:textId="77777777" w:rsidR="00575145" w:rsidRPr="000E1C5B" w:rsidRDefault="00575145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D3FFF39" w14:textId="77777777" w:rsidR="00575145" w:rsidRPr="000E1C5B" w:rsidRDefault="00575145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4EB46EC" w14:textId="77777777" w:rsidR="00575145" w:rsidRPr="000E1C5B" w:rsidRDefault="00575145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CE99C6E" w14:textId="77777777" w:rsidR="00575145" w:rsidRPr="000E1C5B" w:rsidRDefault="00575145" w:rsidP="0057514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Responsables</w:t>
            </w:r>
          </w:p>
          <w:p w14:paraId="4712879E" w14:textId="77777777" w:rsidR="00575145" w:rsidRPr="000E1C5B" w:rsidRDefault="00575145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925A237" w14:textId="77777777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149565C" w14:textId="77777777" w:rsidR="005E3B4C" w:rsidRPr="000E1C5B" w:rsidRDefault="005E3B4C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5A7EF46" w14:textId="77777777" w:rsidR="00F267F7" w:rsidRDefault="00F267F7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BD6F08C" w14:textId="77777777" w:rsidR="00F267F7" w:rsidRDefault="00F267F7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86B8EDC" w14:textId="76934BFC" w:rsidR="004D21E8" w:rsidRPr="000E1C5B" w:rsidRDefault="004D21E8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Definiciones</w:t>
            </w:r>
          </w:p>
          <w:p w14:paraId="146D57C6" w14:textId="77777777" w:rsidR="004D21E8" w:rsidRPr="000E1C5B" w:rsidRDefault="004D21E8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09CF35C" w14:textId="77777777" w:rsidR="004D21E8" w:rsidRPr="000E1C5B" w:rsidRDefault="004D21E8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1</w:t>
            </w:r>
          </w:p>
          <w:p w14:paraId="166814B7" w14:textId="77777777" w:rsidR="00700F32" w:rsidRPr="000E1C5B" w:rsidRDefault="00700F32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9D4746A" w14:textId="77777777" w:rsidR="00700F32" w:rsidRPr="000E1C5B" w:rsidRDefault="00700F32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B292752" w14:textId="77777777" w:rsidR="00700F32" w:rsidRPr="000E1C5B" w:rsidRDefault="00700F32" w:rsidP="00700F32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2</w:t>
            </w:r>
          </w:p>
          <w:p w14:paraId="1ED4F78A" w14:textId="77777777" w:rsidR="00700F32" w:rsidRPr="000E1C5B" w:rsidRDefault="00700F32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F6FFC4C" w14:textId="77777777" w:rsidR="004D21E8" w:rsidRPr="000E1C5B" w:rsidRDefault="004D21E8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988B222" w14:textId="77777777" w:rsidR="00F267F7" w:rsidRDefault="00F267F7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DF87B3F" w14:textId="7667071C" w:rsidR="004D21E8" w:rsidRPr="000E1C5B" w:rsidRDefault="00700F32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Acción 10</w:t>
            </w:r>
          </w:p>
          <w:p w14:paraId="0D8B22AF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8C4B4F8" w14:textId="77777777" w:rsidR="00A95486" w:rsidRPr="000E1C5B" w:rsidRDefault="00A95486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1D7F9D7" w14:textId="77777777" w:rsidR="00FB71E4" w:rsidRPr="000E1C5B" w:rsidRDefault="00FB71E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ACE9E9A" w14:textId="3EC43A94" w:rsidR="00FB71E4" w:rsidRPr="000E1C5B" w:rsidRDefault="00FB71E4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Acción 07  Acción 08  Acción 09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0CFE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lastRenderedPageBreak/>
              <w:t>Se incorpora la gestión comercial de posgrados, teniendo en cuenta las necesidades institucionales.</w:t>
            </w:r>
          </w:p>
          <w:p w14:paraId="2B823267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3126D41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describe el mercado objetivo de los programas académicos de posgrados.</w:t>
            </w:r>
          </w:p>
          <w:p w14:paraId="1AE11CCD" w14:textId="77777777" w:rsidR="000E1C5B" w:rsidRDefault="000E1C5B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E2DA50D" w14:textId="267CC011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incorpora como medio de verificación el Formato GME – F – 20 “Cronograma de visita para promoción de posgrados”</w:t>
            </w:r>
          </w:p>
          <w:p w14:paraId="2FFFB746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640C7FF8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incorpora por responsable de las acciones del procedimiento a la Unidad de Inteligencia Competitiva.</w:t>
            </w:r>
          </w:p>
          <w:p w14:paraId="6B2420D5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B5A9C5F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D61FC22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05DD4CAD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48A23118" w14:textId="0C6C5C44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incorpora como responsable en el procedimiento a los cargos relacionados con Auxiliar de Mercadeo.</w:t>
            </w:r>
          </w:p>
          <w:p w14:paraId="6145AA46" w14:textId="77777777" w:rsidR="00A95486" w:rsidRPr="000E1C5B" w:rsidRDefault="00A95486" w:rsidP="00A95486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B458833" w14:textId="77777777" w:rsidR="00B56496" w:rsidRPr="000E1C5B" w:rsidRDefault="00B56496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4180C1F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unifica con la acción 10 para no generar reprocesos.</w:t>
            </w:r>
          </w:p>
          <w:p w14:paraId="25B99F28" w14:textId="77777777" w:rsidR="00D242C4" w:rsidRPr="000E1C5B" w:rsidRDefault="00D242C4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D1B94B3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incorpora como evidencia el formulario de inscripción</w:t>
            </w:r>
          </w:p>
          <w:p w14:paraId="28B722D4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1BC5D93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incorpora como responsable al Asistente de Mercadeo por hacer parte de sus nuevas funciones.</w:t>
            </w:r>
          </w:p>
          <w:p w14:paraId="200EC586" w14:textId="77777777" w:rsidR="00D242C4" w:rsidRPr="000E1C5B" w:rsidRDefault="00D242C4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BA3CEC8" w14:textId="77777777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relaciona como evidencia adicional la encuesta con la información recolectada de los interesados en los programas académicos.</w:t>
            </w:r>
          </w:p>
          <w:p w14:paraId="57DC5B34" w14:textId="77777777" w:rsidR="005E3B4C" w:rsidRPr="000E1C5B" w:rsidRDefault="005E3B4C" w:rsidP="00D242C4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0151E35" w14:textId="77777777" w:rsidR="005E3B4C" w:rsidRPr="000E1C5B" w:rsidRDefault="005E3B4C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Se agrega una nueva acción dentro del procedimiento que permite evaluar la gestión de las inscripciones frente al período anterior a través del formato  GME – F -21</w:t>
            </w:r>
          </w:p>
          <w:p w14:paraId="7A8304C7" w14:textId="77777777" w:rsidR="00575145" w:rsidRPr="000E1C5B" w:rsidRDefault="00575145" w:rsidP="005E3B4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189BCFB8" w14:textId="77777777" w:rsidR="00575145" w:rsidRPr="000E1C5B" w:rsidRDefault="00575145" w:rsidP="0057514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Cambia la denominación de la Unidad y del responsable del Proceso a Coordinador de Mercadeo y Comunicaciones teniendo en cuenta el acuerdo 73 del Consejo de Rectoría del 18 de diciembre de 2018</w:t>
            </w:r>
          </w:p>
          <w:p w14:paraId="3A9327AF" w14:textId="77777777" w:rsidR="004D21E8" w:rsidRPr="000E1C5B" w:rsidRDefault="004D21E8" w:rsidP="0057514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74BEFD7D" w14:textId="2A4F35D2" w:rsidR="004D21E8" w:rsidRPr="000E1C5B" w:rsidRDefault="004D21E8" w:rsidP="004D21E8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>Definición Participación en eventos.</w:t>
            </w:r>
          </w:p>
          <w:p w14:paraId="7F1C1E2F" w14:textId="77777777" w:rsidR="004D21E8" w:rsidRPr="000E1C5B" w:rsidRDefault="004D21E8" w:rsidP="00575145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27D9664C" w14:textId="2F41BBD4" w:rsidR="004D21E8" w:rsidRPr="000E1C5B" w:rsidRDefault="004D21E8" w:rsidP="004D21E8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lastRenderedPageBreak/>
              <w:t>Se elimina el Cronograma de visitas Promoción de Posgrados GME – F – 20</w:t>
            </w:r>
          </w:p>
          <w:p w14:paraId="18104558" w14:textId="77777777" w:rsidR="004D21E8" w:rsidRPr="000E1C5B" w:rsidRDefault="004D21E8" w:rsidP="004D21E8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0190350" w14:textId="703E7FC6" w:rsidR="004D21E8" w:rsidRPr="000E1C5B" w:rsidRDefault="004D21E8" w:rsidP="004D21E8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Se elimina como responsable el Analista Mercadeo. y se elimina el Cronograma de visitas Promoción de Posgrados GME – F </w:t>
            </w:r>
            <w:r w:rsidR="00700F32" w:rsidRPr="000E1C5B">
              <w:rPr>
                <w:rFonts w:ascii="Century Gothic" w:eastAsia="Century Gothic" w:hAnsi="Century Gothic" w:cs="Century Gothic"/>
              </w:rPr>
              <w:t>–</w:t>
            </w:r>
            <w:r w:rsidRPr="000E1C5B">
              <w:rPr>
                <w:rFonts w:ascii="Century Gothic" w:eastAsia="Century Gothic" w:hAnsi="Century Gothic" w:cs="Century Gothic"/>
              </w:rPr>
              <w:t xml:space="preserve"> 20</w:t>
            </w:r>
          </w:p>
          <w:p w14:paraId="7E59C0EF" w14:textId="77777777" w:rsidR="00700F32" w:rsidRPr="000E1C5B" w:rsidRDefault="00700F32" w:rsidP="004D21E8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7DF827D" w14:textId="6D2C4DCE" w:rsidR="00700F32" w:rsidRPr="000E1C5B" w:rsidRDefault="00700F32" w:rsidP="00700F32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Se elimina Cuadro comparativo GME – F -21 y se integra con el Plan Estratégico de Marketing GME - F </w:t>
            </w:r>
            <w:r w:rsidR="000B4347" w:rsidRPr="000E1C5B">
              <w:rPr>
                <w:rFonts w:ascii="Century Gothic" w:eastAsia="Century Gothic" w:hAnsi="Century Gothic" w:cs="Century Gothic"/>
              </w:rPr>
              <w:t>–</w:t>
            </w:r>
            <w:r w:rsidRPr="000E1C5B">
              <w:rPr>
                <w:rFonts w:ascii="Century Gothic" w:eastAsia="Century Gothic" w:hAnsi="Century Gothic" w:cs="Century Gothic"/>
              </w:rPr>
              <w:t xml:space="preserve"> 2</w:t>
            </w:r>
          </w:p>
          <w:p w14:paraId="4EF21A2B" w14:textId="77777777" w:rsidR="000B4347" w:rsidRPr="000E1C5B" w:rsidRDefault="000B4347" w:rsidP="00700F32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3A76937" w14:textId="627D6F67" w:rsidR="00D242C4" w:rsidRPr="000E1C5B" w:rsidRDefault="000B4347" w:rsidP="00027F73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 w:rsidRPr="000E1C5B">
              <w:rPr>
                <w:rFonts w:ascii="Century Gothic" w:eastAsia="Century Gothic" w:hAnsi="Century Gothic" w:cs="Century Gothic"/>
              </w:rPr>
              <w:t xml:space="preserve">Se elimina el formato GME-F-6 por </w:t>
            </w:r>
            <w:r w:rsidR="00FB71E4" w:rsidRPr="000E1C5B">
              <w:rPr>
                <w:rFonts w:ascii="Century Gothic" w:eastAsia="Century Gothic" w:hAnsi="Century Gothic" w:cs="Century Gothic"/>
              </w:rPr>
              <w:t>iniciar con plataforma de CRM</w:t>
            </w:r>
          </w:p>
        </w:tc>
      </w:tr>
    </w:tbl>
    <w:p w14:paraId="1FB2076C" w14:textId="77777777" w:rsidR="00B56496" w:rsidRDefault="00B56496" w:rsidP="00B56496">
      <w:pPr>
        <w:tabs>
          <w:tab w:val="left" w:pos="11025"/>
        </w:tabs>
        <w:ind w:left="0" w:hanging="2"/>
        <w:rPr>
          <w:rFonts w:ascii="Arial" w:eastAsia="Times New Roman" w:hAnsi="Arial" w:cs="Calibri"/>
        </w:rPr>
      </w:pPr>
    </w:p>
    <w:sectPr w:rsidR="00B564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18CB" w14:textId="77777777" w:rsidR="00E77549" w:rsidRDefault="00E77549">
      <w:pPr>
        <w:spacing w:line="240" w:lineRule="auto"/>
        <w:ind w:left="0" w:hanging="2"/>
      </w:pPr>
      <w:r>
        <w:separator/>
      </w:r>
    </w:p>
  </w:endnote>
  <w:endnote w:type="continuationSeparator" w:id="0">
    <w:p w14:paraId="0147E870" w14:textId="77777777" w:rsidR="00E77549" w:rsidRDefault="00E775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E51D" w14:textId="77777777" w:rsidR="00D23E22" w:rsidRDefault="00D23E2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71E6" w14:textId="77777777" w:rsidR="00D23E22" w:rsidRDefault="00D23E2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47C7" w14:textId="77777777" w:rsidR="00D23E22" w:rsidRDefault="00D23E2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12CC" w14:textId="77777777" w:rsidR="00E77549" w:rsidRDefault="00E77549">
      <w:pPr>
        <w:spacing w:line="240" w:lineRule="auto"/>
        <w:ind w:left="0" w:hanging="2"/>
      </w:pPr>
      <w:r>
        <w:separator/>
      </w:r>
    </w:p>
  </w:footnote>
  <w:footnote w:type="continuationSeparator" w:id="0">
    <w:p w14:paraId="23892842" w14:textId="77777777" w:rsidR="00E77549" w:rsidRDefault="00E775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6EB4" w14:textId="77777777" w:rsidR="00D23E22" w:rsidRDefault="00D23E2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6294" w14:textId="77777777" w:rsidR="00396DAC" w:rsidRDefault="00396D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</w:rPr>
    </w:pPr>
  </w:p>
  <w:tbl>
    <w:tblPr>
      <w:tblW w:w="10410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13"/>
      <w:gridCol w:w="5246"/>
      <w:gridCol w:w="1276"/>
      <w:gridCol w:w="1275"/>
    </w:tblGrid>
    <w:tr w:rsidR="008A670F" w14:paraId="0BA3947B" w14:textId="77777777" w:rsidTr="009A182E">
      <w:trPr>
        <w:trHeight w:val="423"/>
      </w:trPr>
      <w:tc>
        <w:tcPr>
          <w:tcW w:w="2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D1EFBCD" w14:textId="7256CAB0" w:rsidR="008A670F" w:rsidRDefault="008A670F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position w:val="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27DBF42" wp14:editId="6A91B196">
                <wp:extent cx="1522095" cy="718820"/>
                <wp:effectExtent l="0" t="0" r="1905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  <w:hideMark/>
        </w:tcPr>
        <w:p w14:paraId="18AEC37D" w14:textId="77777777" w:rsidR="008A670F" w:rsidRDefault="008A670F" w:rsidP="008A670F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MERCADEO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8E5EFE" w14:textId="77777777" w:rsidR="008A670F" w:rsidRDefault="008A670F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DEDBD1" w14:textId="6D0D608B" w:rsidR="008A670F" w:rsidRPr="009A182E" w:rsidRDefault="008A670F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A182E">
            <w:rPr>
              <w:rFonts w:ascii="Century Gothic" w:eastAsia="Century Gothic" w:hAnsi="Century Gothic" w:cs="Century Gothic"/>
              <w:color w:val="000000"/>
            </w:rPr>
            <w:t>GME-P-</w:t>
          </w:r>
          <w:r w:rsidR="009A182E" w:rsidRPr="009A182E">
            <w:rPr>
              <w:rFonts w:ascii="Century Gothic" w:eastAsia="Century Gothic" w:hAnsi="Century Gothic" w:cs="Century Gothic"/>
              <w:color w:val="000000"/>
            </w:rPr>
            <w:t>4</w:t>
          </w:r>
        </w:p>
      </w:tc>
    </w:tr>
    <w:tr w:rsidR="008A670F" w14:paraId="12303F45" w14:textId="77777777" w:rsidTr="009A182E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D83E4F7" w14:textId="77777777" w:rsidR="008A670F" w:rsidRDefault="008A670F" w:rsidP="008A670F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F386A2" w14:textId="48746F8F" w:rsidR="008A670F" w:rsidRDefault="008A670F" w:rsidP="008A670F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PROCEDIMIENTO PARA LA GESTIÓN COMERCIAL DE LOS PROGRAMAS ACADÉMICOS.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80E9D2" w14:textId="77777777" w:rsidR="008A670F" w:rsidRDefault="008A670F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096BF28" w14:textId="5B7D6F5D" w:rsidR="008A670F" w:rsidRPr="009A182E" w:rsidRDefault="00F267F7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5</w:t>
          </w:r>
        </w:p>
      </w:tc>
    </w:tr>
    <w:tr w:rsidR="008A670F" w14:paraId="4DF4472A" w14:textId="77777777" w:rsidTr="009A182E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F7F675" w14:textId="77777777" w:rsidR="008A670F" w:rsidRDefault="008A670F" w:rsidP="008A670F">
          <w:pPr>
            <w:ind w:left="0" w:hanging="2"/>
            <w:rPr>
              <w:rFonts w:ascii="Arial" w:hAnsi="Arial"/>
              <w:color w:val="000000"/>
            </w:rPr>
          </w:pPr>
        </w:p>
      </w:tc>
      <w:tc>
        <w:tcPr>
          <w:tcW w:w="52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6B6CFC7" w14:textId="77777777" w:rsidR="008A670F" w:rsidRDefault="008A670F" w:rsidP="008A670F">
          <w:pPr>
            <w:ind w:left="0"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E4DE6FF" w14:textId="77777777" w:rsidR="008A670F" w:rsidRDefault="008A670F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A3BF72" w14:textId="77777777" w:rsidR="008A670F" w:rsidRDefault="008A670F" w:rsidP="008A670F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46D057ED" w14:textId="77777777" w:rsidR="00D23E22" w:rsidRDefault="00D23E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BE2B" w14:textId="77777777" w:rsidR="00D23E22" w:rsidRDefault="00D23E2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0636"/>
    <w:multiLevelType w:val="multilevel"/>
    <w:tmpl w:val="F06E3E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545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AC"/>
    <w:rsid w:val="00027F73"/>
    <w:rsid w:val="00077029"/>
    <w:rsid w:val="000B4347"/>
    <w:rsid w:val="000E1C5B"/>
    <w:rsid w:val="00144024"/>
    <w:rsid w:val="0014653E"/>
    <w:rsid w:val="00164CBF"/>
    <w:rsid w:val="00260785"/>
    <w:rsid w:val="002A283A"/>
    <w:rsid w:val="0032569F"/>
    <w:rsid w:val="00341334"/>
    <w:rsid w:val="003820C8"/>
    <w:rsid w:val="00396DAC"/>
    <w:rsid w:val="0041773F"/>
    <w:rsid w:val="004D21E8"/>
    <w:rsid w:val="004D44E4"/>
    <w:rsid w:val="004F13AB"/>
    <w:rsid w:val="00575145"/>
    <w:rsid w:val="005D34F4"/>
    <w:rsid w:val="005E3B4C"/>
    <w:rsid w:val="0060478C"/>
    <w:rsid w:val="00640A68"/>
    <w:rsid w:val="00700F32"/>
    <w:rsid w:val="0074545A"/>
    <w:rsid w:val="008A670F"/>
    <w:rsid w:val="0090601A"/>
    <w:rsid w:val="009A182E"/>
    <w:rsid w:val="009B7C99"/>
    <w:rsid w:val="00A41775"/>
    <w:rsid w:val="00A95486"/>
    <w:rsid w:val="00B56496"/>
    <w:rsid w:val="00C24F46"/>
    <w:rsid w:val="00C25362"/>
    <w:rsid w:val="00D23E22"/>
    <w:rsid w:val="00D242C4"/>
    <w:rsid w:val="00D46AE2"/>
    <w:rsid w:val="00DB46BE"/>
    <w:rsid w:val="00E77549"/>
    <w:rsid w:val="00F267F7"/>
    <w:rsid w:val="00F43EE4"/>
    <w:rsid w:val="00F8725F"/>
    <w:rsid w:val="00FB71E4"/>
    <w:rsid w:val="00FE39BB"/>
    <w:rsid w:val="6489D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61AA"/>
  <w15:docId w15:val="{E9E321AF-357A-41ED-9496-5BCF576A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6" ma:contentTypeDescription="Crear nuevo documento." ma:contentTypeScope="" ma:versionID="2944256de594eb26934532467aaca85f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ca6fdcc28505a33bf2c59b33c9d111ab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zz3nv2fsiPLI6I1PIPzOAzwCJg==">AMUW2mV8nR3XLJWbRf7ESJbaoJn7/zBu/+VXBWYYRHNaelRlrkbxkOj6FEXEDWWYI196qNZnA2zW1KKMh799WIIX10nfjIyt0cR/9HnsB5trlf7MCHsscsE=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Props1.xml><?xml version="1.0" encoding="utf-8"?>
<ds:datastoreItem xmlns:ds="http://schemas.openxmlformats.org/officeDocument/2006/customXml" ds:itemID="{7CB38DEB-9C5D-49C8-B9B5-8925CEF12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62C9E-409D-4334-8440-D719FDB19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8371D-133B-4401-B659-4DDDB3CD7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FE767DE-CB5F-40F1-A037-53B28F2123FE}">
  <ds:schemaRefs>
    <ds:schemaRef ds:uri="http://schemas.microsoft.com/office/2006/metadata/properties"/>
    <ds:schemaRef ds:uri="http://schemas.microsoft.com/office/infopath/2007/PartnerControls"/>
    <ds:schemaRef ds:uri="e505c784-7893-4968-be1e-11c1725e6064"/>
    <ds:schemaRef ds:uri="2a829ebf-0723-4b60-a111-475913ee10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1097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Dirección de Aseguramiento de la Calidad</cp:lastModifiedBy>
  <cp:revision>39</cp:revision>
  <dcterms:created xsi:type="dcterms:W3CDTF">2014-11-20T14:31:00Z</dcterms:created>
  <dcterms:modified xsi:type="dcterms:W3CDTF">2025-02-06T19:24:00Z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  <property fmtid="{D5CDD505-2E9C-101B-9397-08002B2CF9AE}" pid="3" name="MediaServiceImageTags">
    <vt:lpwstr/>
  </property>
</Properties>
</file>