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3531"/>
        <w:gridCol w:w="6392"/>
      </w:tblGrid>
      <w:tr w:rsidR="002A3413" w:rsidRPr="0000752F" w14:paraId="00B55D88" w14:textId="77777777" w:rsidTr="002A3413">
        <w:tc>
          <w:tcPr>
            <w:tcW w:w="3531" w:type="dxa"/>
          </w:tcPr>
          <w:p w14:paraId="5067A61D" w14:textId="77777777" w:rsidR="002A3413" w:rsidRPr="0000752F" w:rsidRDefault="002A3413" w:rsidP="0094585D">
            <w:pPr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hAnsi="Century Gothic"/>
                <w:b/>
              </w:rPr>
              <w:t>Objetivo</w:t>
            </w:r>
          </w:p>
        </w:tc>
        <w:tc>
          <w:tcPr>
            <w:tcW w:w="6392" w:type="dxa"/>
          </w:tcPr>
          <w:p w14:paraId="335C8DB6" w14:textId="77777777" w:rsidR="002A3413" w:rsidRPr="0000752F" w:rsidRDefault="00AD02B9" w:rsidP="000131DD">
            <w:pPr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Estandariza</w:t>
            </w:r>
            <w:r w:rsidR="000131DD" w:rsidRPr="0000752F">
              <w:rPr>
                <w:rFonts w:ascii="Century Gothic" w:hAnsi="Century Gothic"/>
              </w:rPr>
              <w:t>r la preparación del detergentes y desinfectantes para el lavado de material.</w:t>
            </w:r>
          </w:p>
        </w:tc>
      </w:tr>
      <w:tr w:rsidR="002A3413" w:rsidRPr="0000752F" w14:paraId="1E558838" w14:textId="77777777" w:rsidTr="002A3413">
        <w:trPr>
          <w:trHeight w:val="655"/>
        </w:trPr>
        <w:tc>
          <w:tcPr>
            <w:tcW w:w="3531" w:type="dxa"/>
          </w:tcPr>
          <w:p w14:paraId="48D1D8C9" w14:textId="77777777" w:rsidR="002A3413" w:rsidRPr="0000752F" w:rsidRDefault="002A3413" w:rsidP="0094585D">
            <w:pPr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hAnsi="Century Gothic"/>
                <w:b/>
              </w:rPr>
              <w:t>Alcance</w:t>
            </w:r>
          </w:p>
        </w:tc>
        <w:tc>
          <w:tcPr>
            <w:tcW w:w="6392" w:type="dxa"/>
          </w:tcPr>
          <w:p w14:paraId="35768192" w14:textId="77777777" w:rsidR="002A3413" w:rsidRPr="0000752F" w:rsidRDefault="002A3413" w:rsidP="000131DD">
            <w:pPr>
              <w:jc w:val="both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Apl</w:t>
            </w:r>
            <w:r w:rsidR="000131DD" w:rsidRPr="0000752F">
              <w:rPr>
                <w:rFonts w:ascii="Century Gothic" w:hAnsi="Century Gothic"/>
              </w:rPr>
              <w:t>ica para el material sucio y contaminado</w:t>
            </w:r>
            <w:r w:rsidRPr="0000752F">
              <w:rPr>
                <w:rFonts w:ascii="Century Gothic" w:hAnsi="Century Gothic"/>
              </w:rPr>
              <w:t xml:space="preserve"> </w:t>
            </w:r>
            <w:r w:rsidR="000131DD" w:rsidRPr="0000752F">
              <w:rPr>
                <w:rFonts w:ascii="Century Gothic" w:hAnsi="Century Gothic"/>
              </w:rPr>
              <w:t>que resulta de las prácticas académicas e investigativas.</w:t>
            </w:r>
          </w:p>
        </w:tc>
      </w:tr>
      <w:tr w:rsidR="00AD75A8" w:rsidRPr="0000752F" w14:paraId="706E9283" w14:textId="77777777" w:rsidTr="002A3413">
        <w:trPr>
          <w:trHeight w:val="1684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7248EC6A" w14:textId="3FF072D6" w:rsidR="00DA1C11" w:rsidRPr="0000752F" w:rsidRDefault="00DA1C11" w:rsidP="00AD75A8">
            <w:pPr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hAnsi="Century Gothic"/>
                <w:b/>
              </w:rPr>
              <w:t>ANIOSYME PLA II Polvo detergente pre-desinfectante de los instrumentos</w:t>
            </w:r>
          </w:p>
          <w:p w14:paraId="43E9873D" w14:textId="77777777" w:rsidR="006D78D4" w:rsidRPr="0000752F" w:rsidRDefault="006D78D4" w:rsidP="00AD75A8">
            <w:pPr>
              <w:rPr>
                <w:rFonts w:ascii="Century Gothic" w:hAnsi="Century Gothic"/>
                <w:bCs/>
              </w:rPr>
            </w:pPr>
            <w:r w:rsidRPr="0000752F">
              <w:rPr>
                <w:rFonts w:ascii="Century Gothic" w:hAnsi="Century Gothic"/>
                <w:bCs/>
              </w:rPr>
              <w:t xml:space="preserve">•Bactericida, fungicida y </w:t>
            </w:r>
            <w:proofErr w:type="spellStart"/>
            <w:r w:rsidRPr="0000752F">
              <w:rPr>
                <w:rFonts w:ascii="Century Gothic" w:hAnsi="Century Gothic"/>
                <w:bCs/>
              </w:rPr>
              <w:t>virucida</w:t>
            </w:r>
            <w:proofErr w:type="spellEnd"/>
            <w:r w:rsidRPr="0000752F">
              <w:rPr>
                <w:rFonts w:ascii="Century Gothic" w:hAnsi="Century Gothic"/>
                <w:bCs/>
              </w:rPr>
              <w:t xml:space="preserve">   en 5 minutos mínimo </w:t>
            </w:r>
          </w:p>
          <w:p w14:paraId="06725B81" w14:textId="70BDFEEC" w:rsidR="006D78D4" w:rsidRPr="0000752F" w:rsidRDefault="006D78D4" w:rsidP="00AD75A8">
            <w:pPr>
              <w:rPr>
                <w:rFonts w:ascii="Century Gothic" w:hAnsi="Century Gothic"/>
                <w:bCs/>
              </w:rPr>
            </w:pPr>
            <w:r w:rsidRPr="0000752F">
              <w:rPr>
                <w:rFonts w:ascii="Century Gothic" w:hAnsi="Century Gothic"/>
                <w:bCs/>
              </w:rPr>
              <w:t>• Compatible con todo tipo de   máquina automática a lavar   la instrumentación   médico-quirúrgica</w:t>
            </w:r>
          </w:p>
          <w:p w14:paraId="5FD86A17" w14:textId="4479F009" w:rsidR="00DA1C11" w:rsidRPr="003109CC" w:rsidRDefault="00DA1C11" w:rsidP="00AD75A8">
            <w:pPr>
              <w:rPr>
                <w:rFonts w:ascii="Century Gothic" w:hAnsi="Century Gothic"/>
                <w:bCs/>
              </w:rPr>
            </w:pPr>
            <w:r w:rsidRPr="003109CC">
              <w:rPr>
                <w:rFonts w:ascii="Century Gothic" w:hAnsi="Century Gothic"/>
                <w:bCs/>
              </w:rPr>
              <w:t>INDICACIONES</w:t>
            </w:r>
          </w:p>
          <w:p w14:paraId="2B060830" w14:textId="77777777" w:rsidR="006D78D4" w:rsidRPr="0000752F" w:rsidRDefault="00DA1C11" w:rsidP="00AD75A8">
            <w:pPr>
              <w:rPr>
                <w:rFonts w:ascii="Century Gothic" w:hAnsi="Century Gothic"/>
                <w:bCs/>
              </w:rPr>
            </w:pPr>
            <w:r w:rsidRPr="0000752F">
              <w:rPr>
                <w:rFonts w:ascii="Century Gothic" w:hAnsi="Century Gothic"/>
                <w:bCs/>
              </w:rPr>
              <w:t xml:space="preserve">Limpieza y pre-desinfección </w:t>
            </w:r>
            <w:proofErr w:type="spellStart"/>
            <w:r w:rsidRPr="0000752F">
              <w:rPr>
                <w:rFonts w:ascii="Century Gothic" w:hAnsi="Century Gothic"/>
                <w:bCs/>
              </w:rPr>
              <w:t>tri</w:t>
            </w:r>
            <w:proofErr w:type="spellEnd"/>
            <w:r w:rsidRPr="0000752F">
              <w:rPr>
                <w:rFonts w:ascii="Century Gothic" w:hAnsi="Century Gothic"/>
                <w:bCs/>
              </w:rPr>
              <w:t xml:space="preserve">-enzimática de los dispositivos médicos: recogida de la instrumentación sucia, limpieza manual antes de la esterilización, limpieza en cubetas de ultrasonidos, en máquina a lavar la instrumentación. </w:t>
            </w:r>
          </w:p>
          <w:p w14:paraId="1E6C3F0E" w14:textId="77777777" w:rsidR="006D78D4" w:rsidRPr="0000752F" w:rsidRDefault="00DA1C11" w:rsidP="00AD75A8">
            <w:pPr>
              <w:rPr>
                <w:rFonts w:ascii="Century Gothic" w:hAnsi="Century Gothic"/>
                <w:bCs/>
              </w:rPr>
            </w:pPr>
            <w:r w:rsidRPr="0000752F">
              <w:rPr>
                <w:rFonts w:ascii="Century Gothic" w:hAnsi="Century Gothic"/>
                <w:bCs/>
              </w:rPr>
              <w:t xml:space="preserve">• Eficacia probada (PLD)* </w:t>
            </w:r>
          </w:p>
          <w:p w14:paraId="71142FEE" w14:textId="0B7E8E15" w:rsidR="006D78D4" w:rsidRPr="0000752F" w:rsidRDefault="00DA1C11" w:rsidP="00AD75A8">
            <w:pPr>
              <w:rPr>
                <w:rFonts w:ascii="Century Gothic" w:hAnsi="Century Gothic"/>
                <w:bCs/>
              </w:rPr>
            </w:pPr>
            <w:r w:rsidRPr="0000752F">
              <w:rPr>
                <w:rFonts w:ascii="Century Gothic" w:hAnsi="Century Gothic"/>
                <w:bCs/>
              </w:rPr>
              <w:t xml:space="preserve">• Ausencia de contaminación * Poder Limpiador Desengrasante </w:t>
            </w:r>
          </w:p>
          <w:p w14:paraId="5C36805C" w14:textId="77777777" w:rsidR="006D78D4" w:rsidRPr="0000752F" w:rsidRDefault="00DA1C11" w:rsidP="00AD75A8">
            <w:pPr>
              <w:rPr>
                <w:rFonts w:ascii="Century Gothic" w:hAnsi="Century Gothic"/>
                <w:bCs/>
              </w:rPr>
            </w:pPr>
            <w:r w:rsidRPr="0000752F">
              <w:rPr>
                <w:rFonts w:ascii="Century Gothic" w:hAnsi="Century Gothic"/>
                <w:bCs/>
              </w:rPr>
              <w:t xml:space="preserve">CARACTERÍSTICAS </w:t>
            </w:r>
          </w:p>
          <w:p w14:paraId="03AEF6C6" w14:textId="6A3DB430" w:rsidR="006D78D4" w:rsidRPr="0000752F" w:rsidRDefault="00DA1C11" w:rsidP="00AD75A8">
            <w:pPr>
              <w:rPr>
                <w:rFonts w:ascii="Century Gothic" w:hAnsi="Century Gothic"/>
                <w:bCs/>
              </w:rPr>
            </w:pPr>
            <w:r w:rsidRPr="0000752F">
              <w:rPr>
                <w:rFonts w:ascii="Century Gothic" w:hAnsi="Century Gothic"/>
                <w:bCs/>
              </w:rPr>
              <w:t xml:space="preserve">• Polvo blanco débilmente granuloso </w:t>
            </w:r>
          </w:p>
          <w:p w14:paraId="0C68A5B2" w14:textId="77777777" w:rsidR="006D78D4" w:rsidRPr="0000752F" w:rsidRDefault="00DA1C11" w:rsidP="00AD75A8">
            <w:pPr>
              <w:rPr>
                <w:rFonts w:ascii="Century Gothic" w:hAnsi="Century Gothic"/>
                <w:bCs/>
              </w:rPr>
            </w:pPr>
            <w:r w:rsidRPr="0000752F">
              <w:rPr>
                <w:rFonts w:ascii="Century Gothic" w:hAnsi="Century Gothic"/>
                <w:bCs/>
              </w:rPr>
              <w:t xml:space="preserve">• Polvo poco higroscópico, no apelmazante </w:t>
            </w:r>
          </w:p>
          <w:p w14:paraId="6B2A88CB" w14:textId="77777777" w:rsidR="006D78D4" w:rsidRPr="0000752F" w:rsidRDefault="00DA1C11" w:rsidP="00AD75A8">
            <w:pPr>
              <w:rPr>
                <w:rFonts w:ascii="Century Gothic" w:hAnsi="Century Gothic"/>
                <w:bCs/>
              </w:rPr>
            </w:pPr>
            <w:r w:rsidRPr="0000752F">
              <w:rPr>
                <w:rFonts w:ascii="Century Gothic" w:hAnsi="Century Gothic"/>
                <w:bCs/>
              </w:rPr>
              <w:t xml:space="preserve">• Ligeramente perfumado 0,5% 5min. </w:t>
            </w:r>
          </w:p>
          <w:p w14:paraId="69EBB98B" w14:textId="77777777" w:rsidR="006D78D4" w:rsidRPr="0000752F" w:rsidRDefault="00DA1C11" w:rsidP="00AD75A8">
            <w:pPr>
              <w:rPr>
                <w:rFonts w:ascii="Century Gothic" w:hAnsi="Century Gothic"/>
                <w:bCs/>
              </w:rPr>
            </w:pPr>
            <w:r w:rsidRPr="0000752F">
              <w:rPr>
                <w:rFonts w:ascii="Century Gothic" w:hAnsi="Century Gothic"/>
                <w:bCs/>
              </w:rPr>
              <w:t xml:space="preserve">• Estabilidad del complejo </w:t>
            </w:r>
            <w:proofErr w:type="spellStart"/>
            <w:r w:rsidRPr="0000752F">
              <w:rPr>
                <w:rFonts w:ascii="Century Gothic" w:hAnsi="Century Gothic"/>
                <w:bCs/>
              </w:rPr>
              <w:t>trienzimático</w:t>
            </w:r>
            <w:proofErr w:type="spellEnd"/>
            <w:r w:rsidRPr="0000752F">
              <w:rPr>
                <w:rFonts w:ascii="Century Gothic" w:hAnsi="Century Gothic"/>
                <w:bCs/>
              </w:rPr>
              <w:t xml:space="preserve"> del producto   puro y diluido </w:t>
            </w:r>
          </w:p>
          <w:p w14:paraId="322325C4" w14:textId="77777777" w:rsidR="006D78D4" w:rsidRPr="0000752F" w:rsidRDefault="00DA1C11" w:rsidP="00AD75A8">
            <w:pPr>
              <w:rPr>
                <w:rFonts w:ascii="Century Gothic" w:hAnsi="Century Gothic"/>
                <w:bCs/>
              </w:rPr>
            </w:pPr>
            <w:r w:rsidRPr="0000752F">
              <w:rPr>
                <w:rFonts w:ascii="Century Gothic" w:hAnsi="Century Gothic"/>
                <w:bCs/>
              </w:rPr>
              <w:t xml:space="preserve">• Utilizable en cubetas de ultrasonidos </w:t>
            </w:r>
          </w:p>
          <w:p w14:paraId="7531AD05" w14:textId="3AE7A1C7" w:rsidR="006D78D4" w:rsidRPr="0000752F" w:rsidRDefault="00DA1C11" w:rsidP="00AD75A8">
            <w:pPr>
              <w:rPr>
                <w:rFonts w:ascii="Century Gothic" w:hAnsi="Century Gothic"/>
                <w:bCs/>
              </w:rPr>
            </w:pPr>
            <w:r w:rsidRPr="0000752F">
              <w:rPr>
                <w:rFonts w:ascii="Century Gothic" w:hAnsi="Century Gothic"/>
                <w:bCs/>
              </w:rPr>
              <w:t xml:space="preserve">• pH alcalino (no compatible con aleaciones) </w:t>
            </w:r>
          </w:p>
          <w:p w14:paraId="63361BDE" w14:textId="2DD805EA" w:rsidR="006D78D4" w:rsidRPr="0000752F" w:rsidRDefault="006D78D4" w:rsidP="00AD75A8">
            <w:pPr>
              <w:rPr>
                <w:rFonts w:ascii="Century Gothic" w:hAnsi="Century Gothic"/>
                <w:bCs/>
              </w:rPr>
            </w:pPr>
          </w:p>
          <w:p w14:paraId="5367BBEC" w14:textId="77777777" w:rsidR="006D78D4" w:rsidRPr="0000752F" w:rsidRDefault="006D78D4" w:rsidP="00AD75A8">
            <w:pPr>
              <w:rPr>
                <w:rFonts w:ascii="Century Gothic" w:hAnsi="Century Gothic"/>
                <w:bCs/>
              </w:rPr>
            </w:pPr>
          </w:p>
          <w:p w14:paraId="2B7AF755" w14:textId="76DD9BAC" w:rsidR="00DA1C11" w:rsidRPr="0000752F" w:rsidRDefault="00AD75A8" w:rsidP="00AD75A8">
            <w:pPr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hAnsi="Century Gothic"/>
                <w:b/>
              </w:rPr>
              <w:t xml:space="preserve">Preparación y recomendaciones de </w:t>
            </w:r>
            <w:r w:rsidR="00256325" w:rsidRPr="0000752F">
              <w:rPr>
                <w:rFonts w:ascii="Century Gothic" w:hAnsi="Century Gothic"/>
                <w:b/>
              </w:rPr>
              <w:t>uso del</w:t>
            </w:r>
            <w:r w:rsidRPr="0000752F">
              <w:rPr>
                <w:rFonts w:ascii="Century Gothic" w:hAnsi="Century Gothic"/>
                <w:b/>
              </w:rPr>
              <w:t xml:space="preserve"> detergente enzimático </w:t>
            </w:r>
            <w:r w:rsidR="00565617" w:rsidRPr="0000752F">
              <w:rPr>
                <w:rFonts w:ascii="Century Gothic" w:hAnsi="Century Gothic"/>
                <w:b/>
              </w:rPr>
              <w:t>(</w:t>
            </w:r>
            <w:proofErr w:type="spellStart"/>
            <w:r w:rsidR="00565617" w:rsidRPr="0000752F">
              <w:rPr>
                <w:rFonts w:ascii="Century Gothic" w:hAnsi="Century Gothic"/>
                <w:b/>
              </w:rPr>
              <w:t>Aniosyme</w:t>
            </w:r>
            <w:proofErr w:type="spellEnd"/>
            <w:r w:rsidRPr="0000752F">
              <w:rPr>
                <w:rFonts w:ascii="Century Gothic" w:hAnsi="Century Gothic"/>
                <w:b/>
              </w:rPr>
              <w:t xml:space="preserve"> PLA II) al 0.5%</w:t>
            </w:r>
          </w:p>
          <w:p w14:paraId="0C425EF3" w14:textId="4758AEEA" w:rsidR="00AD75A8" w:rsidRPr="0000752F" w:rsidRDefault="00AD75A8" w:rsidP="00AD75A8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lastRenderedPageBreak/>
              <w:t xml:space="preserve">Añadir 25 gr de </w:t>
            </w:r>
            <w:proofErr w:type="spellStart"/>
            <w:r w:rsidR="00565617" w:rsidRPr="0000752F">
              <w:rPr>
                <w:rFonts w:ascii="Century Gothic" w:hAnsi="Century Gothic"/>
                <w:sz w:val="22"/>
                <w:szCs w:val="22"/>
              </w:rPr>
              <w:t>Aniosyme</w:t>
            </w:r>
            <w:proofErr w:type="spellEnd"/>
            <w:r w:rsidRPr="0000752F">
              <w:rPr>
                <w:rFonts w:ascii="Century Gothic" w:hAnsi="Century Gothic"/>
                <w:sz w:val="22"/>
                <w:szCs w:val="22"/>
              </w:rPr>
              <w:t xml:space="preserve"> PLA II (1 sobre) a 1 galón (5 </w:t>
            </w:r>
            <w:r w:rsidR="00256325" w:rsidRPr="0000752F">
              <w:rPr>
                <w:rFonts w:ascii="Century Gothic" w:hAnsi="Century Gothic"/>
                <w:sz w:val="22"/>
                <w:szCs w:val="22"/>
              </w:rPr>
              <w:t>litros) de</w:t>
            </w:r>
            <w:r w:rsidRPr="0000752F">
              <w:rPr>
                <w:rFonts w:ascii="Century Gothic" w:hAnsi="Century Gothic"/>
                <w:sz w:val="22"/>
                <w:szCs w:val="22"/>
              </w:rPr>
              <w:t xml:space="preserve"> agua tibia o agua corriente</w:t>
            </w:r>
          </w:p>
          <w:p w14:paraId="6941518A" w14:textId="77777777" w:rsidR="00AD75A8" w:rsidRPr="0000752F" w:rsidRDefault="00AD75A8" w:rsidP="00AD75A8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>Introducir los instrumentos lo antes posible, luego de su utilización</w:t>
            </w:r>
          </w:p>
          <w:p w14:paraId="09E1FCFE" w14:textId="77777777" w:rsidR="00AD75A8" w:rsidRPr="0000752F" w:rsidRDefault="00AD75A8" w:rsidP="00AD75A8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>Dejar en remojo mínimo 5 minutos para eliminar el material orgánico</w:t>
            </w:r>
          </w:p>
          <w:p w14:paraId="3DB3584B" w14:textId="77777777" w:rsidR="00AD75A8" w:rsidRPr="0000752F" w:rsidRDefault="00AD75A8" w:rsidP="00AD75A8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>Enjuagar con agua de acueducto tibia, destilada o estéril</w:t>
            </w:r>
          </w:p>
          <w:p w14:paraId="244EFBAE" w14:textId="77777777" w:rsidR="00627BBD" w:rsidRPr="0000752F" w:rsidRDefault="00627BBD" w:rsidP="00AD75A8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>La solución dura 5 días preparada.</w:t>
            </w:r>
          </w:p>
          <w:p w14:paraId="051A122A" w14:textId="77777777" w:rsidR="00627BBD" w:rsidRPr="0000752F" w:rsidRDefault="00627BBD" w:rsidP="00AD75A8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>Cambiar la solución cuando cumple 24 horas luego de contacto de material contaminado o se torne turbio.</w:t>
            </w:r>
          </w:p>
          <w:p w14:paraId="54378177" w14:textId="60D6D606" w:rsidR="00AD75A8" w:rsidRPr="0000752F" w:rsidRDefault="00AD75A8" w:rsidP="00AD75A8">
            <w:pPr>
              <w:pStyle w:val="Prrafodelista"/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b/>
                <w:sz w:val="22"/>
                <w:szCs w:val="22"/>
              </w:rPr>
              <w:t>Nota:</w:t>
            </w:r>
            <w:r w:rsidR="00776597" w:rsidRPr="0000752F">
              <w:rPr>
                <w:rFonts w:ascii="Century Gothic" w:hAnsi="Century Gothic"/>
                <w:sz w:val="22"/>
                <w:szCs w:val="22"/>
              </w:rPr>
              <w:t xml:space="preserve"> Detergente Bactericida, </w:t>
            </w:r>
            <w:proofErr w:type="spellStart"/>
            <w:r w:rsidR="00776597" w:rsidRPr="0000752F">
              <w:rPr>
                <w:rFonts w:ascii="Century Gothic" w:hAnsi="Century Gothic"/>
                <w:sz w:val="22"/>
                <w:szCs w:val="22"/>
              </w:rPr>
              <w:t>Trienzimatico</w:t>
            </w:r>
            <w:proofErr w:type="spellEnd"/>
            <w:r w:rsidR="00776597" w:rsidRPr="0000752F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 w:rsidR="00C20765" w:rsidRPr="0000752F">
              <w:rPr>
                <w:rFonts w:ascii="Century Gothic" w:hAnsi="Century Gothic"/>
                <w:sz w:val="22"/>
                <w:szCs w:val="22"/>
              </w:rPr>
              <w:t>pH</w:t>
            </w:r>
            <w:r w:rsidR="00776597" w:rsidRPr="0000752F">
              <w:rPr>
                <w:rFonts w:ascii="Century Gothic" w:hAnsi="Century Gothic"/>
                <w:sz w:val="22"/>
                <w:szCs w:val="22"/>
              </w:rPr>
              <w:t xml:space="preserve"> alcalino, no requiere neutralización </w:t>
            </w:r>
          </w:p>
        </w:tc>
      </w:tr>
      <w:tr w:rsidR="000131DD" w:rsidRPr="0000752F" w14:paraId="79373E81" w14:textId="77777777" w:rsidTr="002A3413">
        <w:trPr>
          <w:trHeight w:val="1684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5CF79516" w14:textId="77777777" w:rsidR="000131DD" w:rsidRPr="0000752F" w:rsidRDefault="000131DD" w:rsidP="000131DD">
            <w:pPr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hAnsi="Century Gothic"/>
                <w:b/>
              </w:rPr>
              <w:lastRenderedPageBreak/>
              <w:t xml:space="preserve">Preparación y recomendaciones de uso del detergente EXTRAN Neutro (0.6%) DETERGENTE PARA LAVADO DE MATERIAL </w:t>
            </w:r>
          </w:p>
          <w:p w14:paraId="211F639B" w14:textId="524060EE" w:rsidR="000131DD" w:rsidRPr="0000752F" w:rsidRDefault="000131DD" w:rsidP="000131DD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 xml:space="preserve">Añadir 50 ml de </w:t>
            </w:r>
            <w:proofErr w:type="spellStart"/>
            <w:r w:rsidRPr="0000752F">
              <w:rPr>
                <w:rFonts w:ascii="Century Gothic" w:hAnsi="Century Gothic"/>
                <w:sz w:val="22"/>
                <w:szCs w:val="22"/>
              </w:rPr>
              <w:t>Extr</w:t>
            </w:r>
            <w:r w:rsidR="004C0F1B" w:rsidRPr="0000752F">
              <w:rPr>
                <w:rFonts w:ascii="Century Gothic" w:hAnsi="Century Gothic"/>
                <w:sz w:val="22"/>
                <w:szCs w:val="22"/>
              </w:rPr>
              <w:t>á</w:t>
            </w:r>
            <w:r w:rsidRPr="0000752F">
              <w:rPr>
                <w:rFonts w:ascii="Century Gothic" w:hAnsi="Century Gothic"/>
                <w:sz w:val="22"/>
                <w:szCs w:val="22"/>
              </w:rPr>
              <w:t>n</w:t>
            </w:r>
            <w:proofErr w:type="spellEnd"/>
            <w:r w:rsidRPr="0000752F">
              <w:rPr>
                <w:rFonts w:ascii="Century Gothic" w:hAnsi="Century Gothic"/>
                <w:sz w:val="22"/>
                <w:szCs w:val="22"/>
              </w:rPr>
              <w:t xml:space="preserve"> para 1 galón (5 litros) de agua corriente </w:t>
            </w:r>
          </w:p>
          <w:p w14:paraId="4C3CF964" w14:textId="77777777" w:rsidR="000131DD" w:rsidRPr="0000752F" w:rsidRDefault="000131DD" w:rsidP="000131DD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>Introducir los instrumentos lo antes posible, luego de su utilización</w:t>
            </w:r>
          </w:p>
          <w:p w14:paraId="5A384120" w14:textId="77777777" w:rsidR="000131DD" w:rsidRPr="0000752F" w:rsidRDefault="000131DD" w:rsidP="000131DD">
            <w:pPr>
              <w:pStyle w:val="Prrafodelista"/>
              <w:numPr>
                <w:ilvl w:val="0"/>
                <w:numId w:val="5"/>
              </w:numPr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>Dejar en remojo el tiempo necesario para eliminar el material orgánico</w:t>
            </w:r>
          </w:p>
          <w:p w14:paraId="3B2753A0" w14:textId="77777777" w:rsidR="000131DD" w:rsidRPr="0000752F" w:rsidRDefault="000131DD" w:rsidP="000131DD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b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 xml:space="preserve">Enjuagar con agua de acueducto y finalizar con agua destilada </w:t>
            </w:r>
          </w:p>
          <w:p w14:paraId="6EBFE349" w14:textId="77777777" w:rsidR="000131DD" w:rsidRPr="0000752F" w:rsidRDefault="000131DD" w:rsidP="000131DD">
            <w:pPr>
              <w:pStyle w:val="Prrafodelista"/>
              <w:numPr>
                <w:ilvl w:val="0"/>
                <w:numId w:val="4"/>
              </w:numPr>
              <w:rPr>
                <w:rFonts w:ascii="Century Gothic" w:hAnsi="Century Gothic"/>
                <w:b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>Máximo de uso 24 horas</w:t>
            </w:r>
          </w:p>
          <w:p w14:paraId="527F5045" w14:textId="77777777" w:rsidR="000131DD" w:rsidRPr="0000752F" w:rsidRDefault="000131DD" w:rsidP="00AD75A8">
            <w:pPr>
              <w:rPr>
                <w:rFonts w:ascii="Century Gothic" w:hAnsi="Century Gothic"/>
                <w:b/>
              </w:rPr>
            </w:pPr>
          </w:p>
        </w:tc>
      </w:tr>
      <w:tr w:rsidR="004F69E4" w:rsidRPr="0000752F" w14:paraId="7DAEB599" w14:textId="77777777" w:rsidTr="002A3413">
        <w:trPr>
          <w:trHeight w:val="1684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5765DA17" w14:textId="77777777" w:rsidR="004F69E4" w:rsidRPr="0000752F" w:rsidRDefault="004F69E4" w:rsidP="004F69E4">
            <w:pPr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  <w:b/>
              </w:rPr>
              <w:t xml:space="preserve">Preparación y recomendaciones de uso del detergente Neutro (5%) DETERGENTE PARA LAVADO DE MATERIAL </w:t>
            </w:r>
          </w:p>
          <w:p w14:paraId="796C8EAD" w14:textId="77777777" w:rsidR="004F69E4" w:rsidRPr="0000752F" w:rsidRDefault="004F69E4" w:rsidP="004F69E4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 xml:space="preserve">Añadir 50 ml de detergente neutro a 1000 ml de agua </w:t>
            </w:r>
          </w:p>
          <w:p w14:paraId="54AA7962" w14:textId="77777777" w:rsidR="004F69E4" w:rsidRPr="0000752F" w:rsidRDefault="004F69E4" w:rsidP="004F69E4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 xml:space="preserve">Enjuagar previamente el material con agua </w:t>
            </w:r>
          </w:p>
          <w:p w14:paraId="2AFF8C3B" w14:textId="77777777" w:rsidR="004F69E4" w:rsidRPr="0000752F" w:rsidRDefault="004F69E4" w:rsidP="004F69E4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>Sumergir totalmente en solución de detergente neutro</w:t>
            </w:r>
          </w:p>
          <w:p w14:paraId="28B36EEE" w14:textId="77777777" w:rsidR="004F69E4" w:rsidRPr="0000752F" w:rsidRDefault="004F69E4" w:rsidP="004F69E4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>El periodo de limpieza va de 2 a 24 horas dependiendo del grado de suciedad del material</w:t>
            </w:r>
          </w:p>
          <w:p w14:paraId="06B35C7B" w14:textId="77777777" w:rsidR="004F69E4" w:rsidRPr="0000752F" w:rsidRDefault="004F69E4" w:rsidP="004F69E4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>Retirar, cepillar si lo considera necesario</w:t>
            </w:r>
          </w:p>
          <w:p w14:paraId="29EFA11E" w14:textId="77777777" w:rsidR="004F69E4" w:rsidRPr="0000752F" w:rsidRDefault="004F69E4" w:rsidP="004F69E4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>Enjuagar con agua corriente por lo menos 10 veces</w:t>
            </w:r>
          </w:p>
          <w:p w14:paraId="6904CBD8" w14:textId="77777777" w:rsidR="004F69E4" w:rsidRPr="0000752F" w:rsidRDefault="004F69E4" w:rsidP="004F69E4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>Enjuagar finalmente con agua destilada</w:t>
            </w:r>
          </w:p>
          <w:p w14:paraId="780D1666" w14:textId="77777777" w:rsidR="004F69E4" w:rsidRPr="0000752F" w:rsidRDefault="004F69E4" w:rsidP="004F69E4">
            <w:pPr>
              <w:pStyle w:val="Prrafodelista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00752F">
              <w:rPr>
                <w:rFonts w:ascii="Century Gothic" w:hAnsi="Century Gothic"/>
                <w:sz w:val="22"/>
                <w:szCs w:val="22"/>
              </w:rPr>
              <w:t>Conservar entre 15°C y 30 °C</w:t>
            </w:r>
          </w:p>
          <w:p w14:paraId="29214DB4" w14:textId="77777777" w:rsidR="004F69E4" w:rsidRPr="0000752F" w:rsidRDefault="004F69E4" w:rsidP="000131DD">
            <w:pPr>
              <w:rPr>
                <w:rFonts w:ascii="Century Gothic" w:hAnsi="Century Gothic"/>
                <w:b/>
              </w:rPr>
            </w:pPr>
          </w:p>
        </w:tc>
      </w:tr>
      <w:tr w:rsidR="000131DD" w:rsidRPr="0000752F" w14:paraId="7693EA34" w14:textId="77777777" w:rsidTr="002A3413">
        <w:trPr>
          <w:trHeight w:val="1684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4E9F1287" w14:textId="77777777" w:rsidR="000131DD" w:rsidRPr="0000752F" w:rsidRDefault="000131DD" w:rsidP="000131DD">
            <w:pPr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hAnsi="Century Gothic"/>
                <w:b/>
              </w:rPr>
              <w:t xml:space="preserve">Preparación y recomendaciones de </w:t>
            </w:r>
            <w:r w:rsidR="00256325" w:rsidRPr="0000752F">
              <w:rPr>
                <w:rFonts w:ascii="Century Gothic" w:hAnsi="Century Gothic"/>
                <w:b/>
              </w:rPr>
              <w:t>uso del</w:t>
            </w:r>
            <w:r w:rsidRPr="0000752F">
              <w:rPr>
                <w:rFonts w:ascii="Century Gothic" w:hAnsi="Century Gothic"/>
                <w:b/>
              </w:rPr>
              <w:t xml:space="preserve"> Hipoclorito (5%) DESINFECTANTE SOLO PARA DESMANCHAR MATERIAL Y EN CASOS DE DESINFECCION DE AREAS Y PISOS</w:t>
            </w:r>
          </w:p>
          <w:p w14:paraId="4796930B" w14:textId="75CA927B" w:rsidR="000131DD" w:rsidRPr="0000752F" w:rsidRDefault="003109CC" w:rsidP="000131DD">
            <w:pPr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hAnsi="Century Gothic"/>
              </w:rPr>
              <w:t>Añadir 385</w:t>
            </w:r>
            <w:r w:rsidR="000131DD" w:rsidRPr="0000752F">
              <w:rPr>
                <w:rFonts w:ascii="Century Gothic" w:hAnsi="Century Gothic"/>
              </w:rPr>
              <w:t xml:space="preserve">  ml de Hipoclorito de sodio al 13 % a 1000 ml de agua corriente o </w:t>
            </w:r>
            <w:proofErr w:type="spellStart"/>
            <w:r w:rsidR="000131DD" w:rsidRPr="0000752F">
              <w:rPr>
                <w:rFonts w:ascii="Century Gothic" w:hAnsi="Century Gothic"/>
              </w:rPr>
              <w:t>desionizada</w:t>
            </w:r>
            <w:proofErr w:type="spellEnd"/>
            <w:r w:rsidR="000131DD" w:rsidRPr="0000752F">
              <w:rPr>
                <w:rFonts w:ascii="Century Gothic" w:hAnsi="Century Gothic"/>
              </w:rPr>
              <w:t>/destilada.</w:t>
            </w:r>
          </w:p>
        </w:tc>
      </w:tr>
      <w:tr w:rsidR="000131DD" w:rsidRPr="0000752F" w14:paraId="46E454CE" w14:textId="77777777" w:rsidTr="002A3413">
        <w:trPr>
          <w:trHeight w:val="1684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238CCB99" w14:textId="77777777" w:rsidR="00776597" w:rsidRPr="0000752F" w:rsidRDefault="000131DD" w:rsidP="000131DD">
            <w:pPr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hAnsi="Century Gothic"/>
                <w:b/>
              </w:rPr>
              <w:lastRenderedPageBreak/>
              <w:t xml:space="preserve">ZETA 3 FOAM </w:t>
            </w:r>
          </w:p>
          <w:p w14:paraId="6B6B660D" w14:textId="77777777" w:rsidR="000131DD" w:rsidRPr="0000752F" w:rsidRDefault="000131DD" w:rsidP="00541C57">
            <w:pPr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Desinfectante para mesones, equipos y en caso de derrames biológicos.</w:t>
            </w:r>
          </w:p>
          <w:p w14:paraId="1236E6C7" w14:textId="77777777" w:rsidR="00776597" w:rsidRPr="0000752F" w:rsidRDefault="00776597" w:rsidP="00541C57">
            <w:pPr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Amonio cuaternario de quinta generación, libre de alcohol</w:t>
            </w:r>
          </w:p>
          <w:p w14:paraId="5F40230D" w14:textId="77777777" w:rsidR="00776597" w:rsidRPr="0000752F" w:rsidRDefault="00776597" w:rsidP="00541C57">
            <w:pPr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Tiempo de acción 1 minuto con efecto remanente de 8 horas</w:t>
            </w:r>
          </w:p>
          <w:p w14:paraId="3A8DA3DB" w14:textId="77777777" w:rsidR="000131DD" w:rsidRPr="0000752F" w:rsidRDefault="000131DD" w:rsidP="000F3070">
            <w:pPr>
              <w:spacing w:line="240" w:lineRule="auto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  <w:b/>
              </w:rPr>
              <w:t xml:space="preserve">Toallas zeta 3 </w:t>
            </w:r>
            <w:proofErr w:type="spellStart"/>
            <w:r w:rsidRPr="0000752F">
              <w:rPr>
                <w:rFonts w:ascii="Century Gothic" w:hAnsi="Century Gothic"/>
                <w:b/>
              </w:rPr>
              <w:t>wipes</w:t>
            </w:r>
            <w:proofErr w:type="spellEnd"/>
            <w:r w:rsidRPr="0000752F">
              <w:rPr>
                <w:rFonts w:ascii="Century Gothic" w:hAnsi="Century Gothic"/>
                <w:b/>
              </w:rPr>
              <w:t xml:space="preserve"> </w:t>
            </w:r>
            <w:r w:rsidRPr="0000752F">
              <w:rPr>
                <w:rFonts w:ascii="Century Gothic" w:hAnsi="Century Gothic"/>
              </w:rPr>
              <w:t>Limpieza y desinfección de equipos electrónicos.</w:t>
            </w:r>
          </w:p>
          <w:p w14:paraId="66D3E53E" w14:textId="77777777" w:rsidR="000131DD" w:rsidRPr="0000752F" w:rsidRDefault="000131DD" w:rsidP="000F3070">
            <w:pPr>
              <w:spacing w:line="240" w:lineRule="auto"/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hAnsi="Century Gothic"/>
                <w:b/>
              </w:rPr>
              <w:t>Listos para usar</w:t>
            </w:r>
          </w:p>
          <w:p w14:paraId="6A0E6FCF" w14:textId="77777777" w:rsidR="00460F61" w:rsidRPr="0000752F" w:rsidRDefault="00460F61" w:rsidP="000131DD">
            <w:pPr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hAnsi="Century Gothic"/>
                <w:b/>
              </w:rPr>
              <w:t xml:space="preserve">NOTA: Bactericida, </w:t>
            </w:r>
            <w:proofErr w:type="spellStart"/>
            <w:r w:rsidRPr="0000752F">
              <w:rPr>
                <w:rFonts w:ascii="Century Gothic" w:hAnsi="Century Gothic"/>
                <w:b/>
              </w:rPr>
              <w:t>virucida</w:t>
            </w:r>
            <w:proofErr w:type="spellEnd"/>
            <w:r w:rsidRPr="0000752F">
              <w:rPr>
                <w:rFonts w:ascii="Century Gothic" w:hAnsi="Century Gothic"/>
                <w:b/>
              </w:rPr>
              <w:t xml:space="preserve">, fungicida, </w:t>
            </w:r>
            <w:proofErr w:type="spellStart"/>
            <w:r w:rsidRPr="0000752F">
              <w:rPr>
                <w:rFonts w:ascii="Century Gothic" w:hAnsi="Century Gothic"/>
                <w:b/>
              </w:rPr>
              <w:t>tuberculicida</w:t>
            </w:r>
            <w:proofErr w:type="spellEnd"/>
            <w:r w:rsidRPr="0000752F">
              <w:rPr>
                <w:rFonts w:ascii="Century Gothic" w:hAnsi="Century Gothic"/>
                <w:b/>
              </w:rPr>
              <w:t>.</w:t>
            </w:r>
          </w:p>
        </w:tc>
      </w:tr>
      <w:tr w:rsidR="002A3413" w:rsidRPr="0000752F" w14:paraId="5982E4DA" w14:textId="77777777" w:rsidTr="002A3413">
        <w:trPr>
          <w:trHeight w:val="1268"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40963F4C" w14:textId="61D5C784" w:rsidR="002A3413" w:rsidRPr="0000752F" w:rsidRDefault="004C0F1B" w:rsidP="0094585D">
            <w:pPr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hAnsi="Century Gothic"/>
                <w:b/>
              </w:rPr>
              <w:t>Bibliografía</w:t>
            </w:r>
          </w:p>
          <w:p w14:paraId="304963E1" w14:textId="77777777" w:rsidR="00AD75A8" w:rsidRPr="0000752F" w:rsidRDefault="00AD75A8" w:rsidP="0094585D">
            <w:pPr>
              <w:rPr>
                <w:rFonts w:ascii="Century Gothic" w:hAnsi="Century Gothic"/>
              </w:rPr>
            </w:pPr>
            <w:proofErr w:type="spellStart"/>
            <w:r w:rsidRPr="0000752F">
              <w:rPr>
                <w:rFonts w:ascii="Century Gothic" w:hAnsi="Century Gothic"/>
                <w:b/>
              </w:rPr>
              <w:t>Aniosyme</w:t>
            </w:r>
            <w:proofErr w:type="spellEnd"/>
            <w:r w:rsidRPr="0000752F">
              <w:rPr>
                <w:rFonts w:ascii="Century Gothic" w:hAnsi="Century Gothic"/>
                <w:b/>
              </w:rPr>
              <w:t xml:space="preserve"> PLA II. </w:t>
            </w:r>
            <w:r w:rsidRPr="0000752F">
              <w:rPr>
                <w:rFonts w:ascii="Century Gothic" w:hAnsi="Century Gothic"/>
              </w:rPr>
              <w:t>Detergente Enzimático. Ficha técnica</w:t>
            </w:r>
          </w:p>
          <w:p w14:paraId="0A898A14" w14:textId="0B5EA10C" w:rsidR="002A3413" w:rsidRPr="0000752F" w:rsidRDefault="004C0F1B" w:rsidP="0094585D">
            <w:pPr>
              <w:rPr>
                <w:rFonts w:ascii="Century Gothic" w:hAnsi="Century Gothic"/>
                <w:bCs/>
              </w:rPr>
            </w:pPr>
            <w:r w:rsidRPr="0000752F">
              <w:rPr>
                <w:rFonts w:ascii="Century Gothic" w:hAnsi="Century Gothic"/>
                <w:bCs/>
              </w:rPr>
              <w:t>https://grupoeee.com/cms_grupoeee/assets/pdf/productos/aniosyme-pla-ii-detergente-multienzimbtico-en-polvo-lzh.pdf</w:t>
            </w:r>
          </w:p>
        </w:tc>
      </w:tr>
    </w:tbl>
    <w:p w14:paraId="0D9252E5" w14:textId="59281572" w:rsidR="00290816" w:rsidRDefault="00290816">
      <w:pPr>
        <w:rPr>
          <w:rFonts w:ascii="Century Gothic" w:hAnsi="Century Gothic"/>
        </w:rPr>
      </w:pPr>
    </w:p>
    <w:p w14:paraId="71CB9545" w14:textId="2A2A769F" w:rsidR="00424FA8" w:rsidRDefault="00424FA8">
      <w:pPr>
        <w:rPr>
          <w:rFonts w:ascii="Century Gothic" w:hAnsi="Century Gothic"/>
        </w:rPr>
      </w:pPr>
    </w:p>
    <w:p w14:paraId="3A1583A9" w14:textId="6668B253" w:rsidR="00424FA8" w:rsidRDefault="00424FA8">
      <w:pPr>
        <w:rPr>
          <w:rFonts w:ascii="Century Gothic" w:hAnsi="Century Gothic"/>
        </w:rPr>
      </w:pPr>
    </w:p>
    <w:p w14:paraId="598E0260" w14:textId="37FE101E" w:rsidR="00424FA8" w:rsidRDefault="00424FA8">
      <w:pPr>
        <w:rPr>
          <w:rFonts w:ascii="Century Gothic" w:hAnsi="Century Gothic"/>
        </w:rPr>
      </w:pPr>
    </w:p>
    <w:p w14:paraId="28BD1050" w14:textId="7827967D" w:rsidR="00424FA8" w:rsidRDefault="00424FA8">
      <w:pPr>
        <w:rPr>
          <w:rFonts w:ascii="Century Gothic" w:hAnsi="Century Gothic"/>
        </w:rPr>
      </w:pPr>
    </w:p>
    <w:p w14:paraId="21C539EA" w14:textId="264B8D44" w:rsidR="00424FA8" w:rsidRDefault="00424FA8">
      <w:pPr>
        <w:rPr>
          <w:rFonts w:ascii="Century Gothic" w:hAnsi="Century Gothic"/>
        </w:rPr>
      </w:pPr>
    </w:p>
    <w:p w14:paraId="3B773994" w14:textId="67E8AE5E" w:rsidR="00424FA8" w:rsidRDefault="00424FA8">
      <w:pPr>
        <w:rPr>
          <w:rFonts w:ascii="Century Gothic" w:hAnsi="Century Gothic"/>
        </w:rPr>
      </w:pPr>
    </w:p>
    <w:p w14:paraId="6476308D" w14:textId="25317A59" w:rsidR="00424FA8" w:rsidRDefault="00424FA8">
      <w:pPr>
        <w:rPr>
          <w:rFonts w:ascii="Century Gothic" w:hAnsi="Century Gothic"/>
        </w:rPr>
      </w:pPr>
    </w:p>
    <w:p w14:paraId="762F7C19" w14:textId="16B8CE22" w:rsidR="00424FA8" w:rsidRDefault="00424FA8">
      <w:pPr>
        <w:rPr>
          <w:rFonts w:ascii="Century Gothic" w:hAnsi="Century Gothic"/>
        </w:rPr>
      </w:pPr>
    </w:p>
    <w:p w14:paraId="4AC8BC5A" w14:textId="11EEA5E9" w:rsidR="00424FA8" w:rsidRDefault="00424FA8">
      <w:pPr>
        <w:rPr>
          <w:rFonts w:ascii="Century Gothic" w:hAnsi="Century Gothic"/>
        </w:rPr>
      </w:pPr>
    </w:p>
    <w:p w14:paraId="0B5F8DA0" w14:textId="6BC8EC85" w:rsidR="00424FA8" w:rsidRDefault="00424FA8">
      <w:pPr>
        <w:rPr>
          <w:rFonts w:ascii="Century Gothic" w:hAnsi="Century Gothic"/>
        </w:rPr>
      </w:pPr>
    </w:p>
    <w:p w14:paraId="16268967" w14:textId="77777777" w:rsidR="00424FA8" w:rsidRPr="0000752F" w:rsidRDefault="00424FA8">
      <w:pPr>
        <w:rPr>
          <w:rFonts w:ascii="Century Gothic" w:hAnsi="Century Gothic"/>
        </w:rPr>
      </w:pPr>
    </w:p>
    <w:tbl>
      <w:tblPr>
        <w:tblpPr w:leftFromText="141" w:rightFromText="141" w:bottomFromText="200" w:vertAnchor="text" w:horzAnchor="margin" w:tblpXSpec="center" w:tblpY="125"/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1"/>
        <w:gridCol w:w="3461"/>
        <w:gridCol w:w="1630"/>
        <w:gridCol w:w="1916"/>
      </w:tblGrid>
      <w:tr w:rsidR="004318EB" w:rsidRPr="0000752F" w14:paraId="5092501D" w14:textId="77777777" w:rsidTr="009A2C30">
        <w:trPr>
          <w:trHeight w:val="332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24BA3A" w14:textId="77777777" w:rsidR="004318EB" w:rsidRPr="0000752F" w:rsidRDefault="004318EB" w:rsidP="009A2C30">
            <w:pPr>
              <w:jc w:val="center"/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hAnsi="Century Gothic"/>
                <w:b/>
              </w:rPr>
              <w:lastRenderedPageBreak/>
              <w:t>Elaboró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092155" w14:textId="77777777" w:rsidR="004318EB" w:rsidRPr="0000752F" w:rsidRDefault="004318EB" w:rsidP="009A2C30">
            <w:pPr>
              <w:jc w:val="center"/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A5080B1" w14:textId="77777777" w:rsidR="004318EB" w:rsidRPr="0000752F" w:rsidRDefault="004318EB" w:rsidP="009A2C30">
            <w:pPr>
              <w:jc w:val="center"/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65AC5D" w14:textId="77777777" w:rsidR="004318EB" w:rsidRPr="0000752F" w:rsidRDefault="004318EB" w:rsidP="009A2C30">
            <w:pPr>
              <w:jc w:val="center"/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4318EB" w:rsidRPr="0000752F" w14:paraId="15FED4C5" w14:textId="77777777" w:rsidTr="009A2C30">
        <w:trPr>
          <w:trHeight w:val="239"/>
        </w:trPr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4AB2" w14:textId="2F0BF60F" w:rsidR="004318EB" w:rsidRPr="0000752F" w:rsidRDefault="00717A90" w:rsidP="009A2C3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CALER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4030" w14:textId="77777777" w:rsidR="004318EB" w:rsidRPr="0000752F" w:rsidRDefault="004318EB" w:rsidP="009A2C30">
            <w:pPr>
              <w:jc w:val="center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Dirección de Aseguramiento de la Calidad</w:t>
            </w:r>
          </w:p>
          <w:p w14:paraId="6009741C" w14:textId="77777777" w:rsidR="004318EB" w:rsidRPr="0000752F" w:rsidRDefault="004318EB" w:rsidP="009A2C30">
            <w:pPr>
              <w:jc w:val="center"/>
              <w:rPr>
                <w:rFonts w:ascii="Century Gothic" w:hAnsi="Century Gothic"/>
              </w:rPr>
            </w:pPr>
          </w:p>
          <w:p w14:paraId="65B84DFB" w14:textId="77777777" w:rsidR="004318EB" w:rsidRPr="0000752F" w:rsidRDefault="004318EB" w:rsidP="009A2C30">
            <w:pPr>
              <w:jc w:val="center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Líder SIG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8107" w14:textId="77777777" w:rsidR="004318EB" w:rsidRPr="0000752F" w:rsidRDefault="004318EB" w:rsidP="009A2C30">
            <w:pPr>
              <w:jc w:val="center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EA7E" w14:textId="43957EA3" w:rsidR="004318EB" w:rsidRPr="0000752F" w:rsidRDefault="00424FA8" w:rsidP="009A2C30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Febrero de 2025</w:t>
            </w:r>
          </w:p>
        </w:tc>
      </w:tr>
    </w:tbl>
    <w:p w14:paraId="4FDECB4D" w14:textId="5F71FB39" w:rsidR="00290816" w:rsidRPr="0000752F" w:rsidRDefault="004318EB" w:rsidP="00424FA8">
      <w:pPr>
        <w:jc w:val="both"/>
        <w:rPr>
          <w:rFonts w:ascii="Century Gothic" w:hAnsi="Century Gothic"/>
          <w:b/>
        </w:rPr>
      </w:pPr>
      <w:r w:rsidRPr="0000752F">
        <w:rPr>
          <w:rFonts w:ascii="Century Gothic" w:hAnsi="Century Gothic"/>
          <w:b/>
        </w:rPr>
        <w:t>CONTROL DE CAMBIOS</w:t>
      </w:r>
    </w:p>
    <w:tbl>
      <w:tblPr>
        <w:tblpPr w:leftFromText="141" w:rightFromText="141" w:bottomFromText="200" w:vertAnchor="text" w:horzAnchor="margin" w:tblpXSpec="center" w:tblpY="3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1380"/>
        <w:gridCol w:w="2190"/>
        <w:gridCol w:w="4695"/>
      </w:tblGrid>
      <w:tr w:rsidR="004318EB" w:rsidRPr="0000752F" w14:paraId="0313DC15" w14:textId="77777777" w:rsidTr="004318EB">
        <w:trPr>
          <w:trHeight w:val="491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771F14" w14:textId="0D89A193" w:rsidR="004318EB" w:rsidRPr="0000752F" w:rsidRDefault="004318EB" w:rsidP="004318EB">
            <w:pPr>
              <w:jc w:val="center"/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DAE546" w14:textId="74082BBD" w:rsidR="004318EB" w:rsidRPr="0000752F" w:rsidRDefault="004318EB" w:rsidP="004318EB">
            <w:pPr>
              <w:jc w:val="center"/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2A22E3" w14:textId="4ED9873F" w:rsidR="004318EB" w:rsidRPr="0000752F" w:rsidRDefault="004318EB" w:rsidP="004318EB">
            <w:pPr>
              <w:jc w:val="center"/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89371B" w14:textId="7C600A7B" w:rsidR="004318EB" w:rsidRPr="0000752F" w:rsidRDefault="004318EB" w:rsidP="004318EB">
            <w:pPr>
              <w:jc w:val="center"/>
              <w:rPr>
                <w:rFonts w:ascii="Century Gothic" w:hAnsi="Century Gothic"/>
                <w:b/>
              </w:rPr>
            </w:pPr>
            <w:r w:rsidRPr="0000752F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4318EB" w:rsidRPr="0000752F" w14:paraId="14B5497B" w14:textId="77777777" w:rsidTr="004318EB">
        <w:trPr>
          <w:trHeight w:val="65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1A17" w14:textId="7D87B89E" w:rsidR="004318EB" w:rsidRPr="0000752F" w:rsidRDefault="00C20765" w:rsidP="004721C9">
            <w:pPr>
              <w:jc w:val="both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Enero 2019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0F30" w14:textId="00008CFB" w:rsidR="004318EB" w:rsidRPr="0000752F" w:rsidRDefault="006F147B" w:rsidP="00C2076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EB9DE" w14:textId="1B9A892C" w:rsidR="004318EB" w:rsidRPr="0000752F" w:rsidRDefault="004318EB" w:rsidP="004721C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41E3" w14:textId="77777777" w:rsidR="004318EB" w:rsidRPr="0000752F" w:rsidRDefault="004318EB" w:rsidP="004721C9">
            <w:pPr>
              <w:jc w:val="both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 xml:space="preserve">Se ajusta el objetivo y el alcance. </w:t>
            </w:r>
          </w:p>
        </w:tc>
      </w:tr>
      <w:tr w:rsidR="004318EB" w:rsidRPr="0000752F" w14:paraId="40426C7C" w14:textId="77777777" w:rsidTr="004318EB">
        <w:trPr>
          <w:trHeight w:val="65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2842" w14:textId="5AC29004" w:rsidR="004318EB" w:rsidRPr="0000752F" w:rsidRDefault="00C20765" w:rsidP="004721C9">
            <w:pPr>
              <w:jc w:val="both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Enero 2019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8F61" w14:textId="5933FBB6" w:rsidR="004318EB" w:rsidRPr="0000752F" w:rsidRDefault="006F147B" w:rsidP="00C2076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A704" w14:textId="488C72BD" w:rsidR="004318EB" w:rsidRPr="0000752F" w:rsidRDefault="004318EB" w:rsidP="004721C9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F032" w14:textId="77777777" w:rsidR="004318EB" w:rsidRPr="0000752F" w:rsidRDefault="004318EB" w:rsidP="004721C9">
            <w:pPr>
              <w:jc w:val="both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 xml:space="preserve">Se adicionan todos los detergentes y desinfectantes que se usan en </w:t>
            </w:r>
            <w:proofErr w:type="spellStart"/>
            <w:r w:rsidRPr="0000752F">
              <w:rPr>
                <w:rFonts w:ascii="Century Gothic" w:hAnsi="Century Gothic"/>
              </w:rPr>
              <w:t>Caler</w:t>
            </w:r>
            <w:proofErr w:type="spellEnd"/>
            <w:r w:rsidRPr="0000752F">
              <w:rPr>
                <w:rFonts w:ascii="Century Gothic" w:hAnsi="Century Gothic"/>
              </w:rPr>
              <w:t>.</w:t>
            </w:r>
          </w:p>
        </w:tc>
      </w:tr>
      <w:tr w:rsidR="004318EB" w:rsidRPr="0000752F" w14:paraId="76E537A0" w14:textId="77777777" w:rsidTr="004318EB">
        <w:trPr>
          <w:trHeight w:val="65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E7DE" w14:textId="309EF232" w:rsidR="004318EB" w:rsidRPr="0000752F" w:rsidRDefault="00C20765" w:rsidP="00022800">
            <w:pPr>
              <w:jc w:val="both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Enero 2019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EBC2" w14:textId="1FE7B75D" w:rsidR="004318EB" w:rsidRPr="0000752F" w:rsidRDefault="006F147B" w:rsidP="00C2076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B78C" w14:textId="48FB6A75" w:rsidR="004318EB" w:rsidRPr="0000752F" w:rsidRDefault="004318EB" w:rsidP="00022800">
            <w:pPr>
              <w:jc w:val="both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Todo el documento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6248" w14:textId="23DADA64" w:rsidR="004318EB" w:rsidRPr="0000752F" w:rsidRDefault="004318EB" w:rsidP="00022800">
            <w:pPr>
              <w:jc w:val="both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 xml:space="preserve">Se revisó y ajusto por la Coordinación administrativa de laboratorios, equipos y reactivos. </w:t>
            </w:r>
            <w:r w:rsidR="00C20765" w:rsidRPr="0000752F">
              <w:rPr>
                <w:rFonts w:ascii="Century Gothic" w:hAnsi="Century Gothic"/>
              </w:rPr>
              <w:t xml:space="preserve"> Se actualiza versión 1 a </w:t>
            </w:r>
            <w:r w:rsidRPr="0000752F">
              <w:rPr>
                <w:rFonts w:ascii="Century Gothic" w:hAnsi="Century Gothic"/>
              </w:rPr>
              <w:t xml:space="preserve">Versión 2 </w:t>
            </w:r>
          </w:p>
        </w:tc>
      </w:tr>
      <w:tr w:rsidR="00C20765" w:rsidRPr="0000752F" w14:paraId="24C7B73C" w14:textId="77777777" w:rsidTr="004318EB">
        <w:trPr>
          <w:trHeight w:val="65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3277" w14:textId="3E2F9104" w:rsidR="00C20765" w:rsidRPr="0000752F" w:rsidRDefault="00C20765" w:rsidP="00C20765">
            <w:pPr>
              <w:jc w:val="both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Enero 2020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C139" w14:textId="11E86C08" w:rsidR="00C20765" w:rsidRPr="0000752F" w:rsidRDefault="006F147B" w:rsidP="00C2076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DC4D" w14:textId="797468D6" w:rsidR="00C20765" w:rsidRPr="0000752F" w:rsidRDefault="00C20765" w:rsidP="00C20765">
            <w:pPr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Preparación y recomendaciones de uso del detergente Neutro (5%) DETERGENTE PARA LAVADO DE MATERIAL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5476" w14:textId="77777777" w:rsidR="00C20765" w:rsidRPr="0000752F" w:rsidRDefault="00C20765" w:rsidP="00C20765">
            <w:pPr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Se eliminan estos dos pasos del proceso:</w:t>
            </w:r>
          </w:p>
          <w:p w14:paraId="35EFE838" w14:textId="77777777" w:rsidR="00C20765" w:rsidRPr="0000752F" w:rsidRDefault="00C20765" w:rsidP="00C20765">
            <w:pPr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Sumergir en agua corriente y dejar 20 horas o hasta el día siguiente</w:t>
            </w:r>
          </w:p>
          <w:p w14:paraId="4FAC6C68" w14:textId="77777777" w:rsidR="00C20765" w:rsidRPr="0000752F" w:rsidRDefault="00C20765" w:rsidP="00C20765">
            <w:pPr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Enjuagar 5 o 6 veces con agua corriente.</w:t>
            </w:r>
          </w:p>
        </w:tc>
      </w:tr>
      <w:tr w:rsidR="00C20765" w:rsidRPr="0000752F" w14:paraId="73695D22" w14:textId="77777777" w:rsidTr="004318EB">
        <w:trPr>
          <w:trHeight w:val="65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0261" w14:textId="1263DE43" w:rsidR="00C20765" w:rsidRPr="0000752F" w:rsidRDefault="00C20765" w:rsidP="00C20765">
            <w:pPr>
              <w:jc w:val="both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Enero 2020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B5D5" w14:textId="38F26D61" w:rsidR="00C20765" w:rsidRPr="0000752F" w:rsidRDefault="006F147B" w:rsidP="00C20765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5064" w14:textId="0C8F5558" w:rsidR="00C20765" w:rsidRPr="0000752F" w:rsidRDefault="00C20765" w:rsidP="00C20765">
            <w:pPr>
              <w:jc w:val="both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>Todo el documento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1CCC5" w14:textId="4A66C201" w:rsidR="00C20765" w:rsidRPr="0000752F" w:rsidRDefault="00C20765" w:rsidP="00C20765">
            <w:pPr>
              <w:jc w:val="both"/>
              <w:rPr>
                <w:rFonts w:ascii="Century Gothic" w:hAnsi="Century Gothic"/>
              </w:rPr>
            </w:pPr>
            <w:r w:rsidRPr="0000752F">
              <w:rPr>
                <w:rFonts w:ascii="Century Gothic" w:hAnsi="Century Gothic"/>
              </w:rPr>
              <w:t xml:space="preserve">Se revisó y ajustó por la Coordinación administrativa de laboratorios, equipos y reactivos. Se actualiza versión 2 a Versión 3 </w:t>
            </w:r>
          </w:p>
        </w:tc>
      </w:tr>
      <w:tr w:rsidR="00037100" w:rsidRPr="00D9339A" w14:paraId="47F5A2AC" w14:textId="77777777" w:rsidTr="004318EB">
        <w:trPr>
          <w:trHeight w:val="659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FFDD" w14:textId="6332F4AA" w:rsidR="00037100" w:rsidRPr="00D9339A" w:rsidRDefault="00037100" w:rsidP="00852316">
            <w:pPr>
              <w:jc w:val="both"/>
              <w:rPr>
                <w:rFonts w:ascii="Century Gothic" w:hAnsi="Century Gothic"/>
              </w:rPr>
            </w:pPr>
            <w:r w:rsidRPr="00D9339A">
              <w:rPr>
                <w:rFonts w:ascii="Century Gothic" w:hAnsi="Century Gothic"/>
              </w:rPr>
              <w:lastRenderedPageBreak/>
              <w:t>Diciembre 2022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6B9E" w14:textId="08AD9B21" w:rsidR="00037100" w:rsidRPr="00D9339A" w:rsidRDefault="006F147B" w:rsidP="006F147B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7E4A" w14:textId="7917F5D8" w:rsidR="00037100" w:rsidRPr="00D9339A" w:rsidRDefault="00037100" w:rsidP="00852316">
            <w:pPr>
              <w:jc w:val="both"/>
              <w:rPr>
                <w:rFonts w:ascii="Century Gothic" w:hAnsi="Century Gothic"/>
              </w:rPr>
            </w:pPr>
            <w:r w:rsidRPr="00D9339A">
              <w:rPr>
                <w:rFonts w:ascii="Century Gothic" w:hAnsi="Century Gothic"/>
              </w:rPr>
              <w:t>Todo el documento</w:t>
            </w:r>
          </w:p>
        </w:tc>
        <w:tc>
          <w:tcPr>
            <w:tcW w:w="4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4722" w14:textId="16397545" w:rsidR="003109CC" w:rsidRPr="00D9339A" w:rsidRDefault="00037100" w:rsidP="00852316">
            <w:pPr>
              <w:jc w:val="both"/>
              <w:rPr>
                <w:rFonts w:ascii="Century Gothic" w:hAnsi="Century Gothic"/>
                <w:bCs/>
              </w:rPr>
            </w:pPr>
            <w:r w:rsidRPr="00D9339A">
              <w:rPr>
                <w:rFonts w:ascii="Century Gothic" w:hAnsi="Century Gothic"/>
                <w:bCs/>
              </w:rPr>
              <w:t xml:space="preserve">Se </w:t>
            </w:r>
            <w:r w:rsidR="003109CC" w:rsidRPr="00D9339A">
              <w:rPr>
                <w:rFonts w:ascii="Century Gothic" w:hAnsi="Century Gothic"/>
                <w:bCs/>
              </w:rPr>
              <w:t xml:space="preserve">eliminan las descripciones e instrucciones de preparación para los detergentes enzimáticos </w:t>
            </w:r>
            <w:proofErr w:type="spellStart"/>
            <w:r w:rsidR="003109CC" w:rsidRPr="00D9339A">
              <w:rPr>
                <w:rFonts w:ascii="Century Gothic" w:hAnsi="Century Gothic"/>
                <w:bCs/>
              </w:rPr>
              <w:t>Wescozyme</w:t>
            </w:r>
            <w:proofErr w:type="spellEnd"/>
            <w:r w:rsidR="003109CC" w:rsidRPr="00D9339A">
              <w:rPr>
                <w:rFonts w:ascii="Century Gothic" w:hAnsi="Century Gothic"/>
                <w:bCs/>
              </w:rPr>
              <w:t xml:space="preserve"> y </w:t>
            </w:r>
            <w:proofErr w:type="spellStart"/>
            <w:r w:rsidR="003109CC" w:rsidRPr="00D9339A">
              <w:rPr>
                <w:rFonts w:ascii="Century Gothic" w:hAnsi="Century Gothic"/>
                <w:bCs/>
              </w:rPr>
              <w:t>Tego</w:t>
            </w:r>
            <w:proofErr w:type="spellEnd"/>
            <w:r w:rsidR="003109CC" w:rsidRPr="00D9339A">
              <w:rPr>
                <w:rFonts w:ascii="Century Gothic" w:hAnsi="Century Gothic"/>
                <w:bCs/>
              </w:rPr>
              <w:t xml:space="preserve">, </w:t>
            </w:r>
            <w:r w:rsidR="00852316">
              <w:rPr>
                <w:rFonts w:ascii="Century Gothic" w:hAnsi="Century Gothic"/>
                <w:bCs/>
              </w:rPr>
              <w:t xml:space="preserve">ya </w:t>
            </w:r>
            <w:r w:rsidR="003109CC" w:rsidRPr="00D9339A">
              <w:rPr>
                <w:rFonts w:ascii="Century Gothic" w:hAnsi="Century Gothic"/>
                <w:bCs/>
              </w:rPr>
              <w:t>que en la actualidad no están siendo utilizados en los procesos de desinfección en CALER:</w:t>
            </w:r>
          </w:p>
          <w:p w14:paraId="0ACACC7B" w14:textId="77777777" w:rsidR="003109CC" w:rsidRPr="00D9339A" w:rsidRDefault="003109CC" w:rsidP="00852316">
            <w:pPr>
              <w:jc w:val="both"/>
              <w:rPr>
                <w:rFonts w:ascii="Century Gothic" w:hAnsi="Century Gothic"/>
                <w:bCs/>
              </w:rPr>
            </w:pPr>
          </w:p>
          <w:p w14:paraId="3F8B1844" w14:textId="21133818" w:rsidR="00037100" w:rsidRPr="00D9339A" w:rsidRDefault="00037100" w:rsidP="00852316">
            <w:pPr>
              <w:jc w:val="both"/>
              <w:rPr>
                <w:rFonts w:ascii="Century Gothic" w:hAnsi="Century Gothic"/>
                <w:bCs/>
              </w:rPr>
            </w:pPr>
          </w:p>
          <w:p w14:paraId="7376971F" w14:textId="18919F99" w:rsidR="00037100" w:rsidRPr="00D9339A" w:rsidRDefault="00037100" w:rsidP="00852316">
            <w:pPr>
              <w:shd w:val="clear" w:color="auto" w:fill="FFFFFF"/>
              <w:spacing w:line="243" w:lineRule="atLeast"/>
              <w:jc w:val="both"/>
              <w:rPr>
                <w:rFonts w:ascii="Century Gothic" w:eastAsia="Times New Roman" w:hAnsi="Century Gothic" w:cs="Helvetica"/>
                <w:bCs/>
                <w:color w:val="000000"/>
                <w:lang w:eastAsia="es-CO"/>
              </w:rPr>
            </w:pPr>
            <w:r w:rsidRPr="00D9339A">
              <w:rPr>
                <w:rFonts w:ascii="Century Gothic" w:eastAsia="Times New Roman" w:hAnsi="Century Gothic" w:cs="Helvetica"/>
                <w:bCs/>
                <w:color w:val="000000"/>
                <w:lang w:eastAsia="es-CO"/>
              </w:rPr>
              <w:t>DESCRIPCI</w:t>
            </w:r>
            <w:r w:rsidR="00D9339A">
              <w:rPr>
                <w:rFonts w:ascii="Century Gothic" w:eastAsia="Times New Roman" w:hAnsi="Century Gothic" w:cs="Helvetica"/>
                <w:bCs/>
                <w:color w:val="000000"/>
                <w:lang w:eastAsia="es-CO"/>
              </w:rPr>
              <w:t>Ó</w:t>
            </w:r>
            <w:r w:rsidRPr="00D9339A">
              <w:rPr>
                <w:rFonts w:ascii="Century Gothic" w:eastAsia="Times New Roman" w:hAnsi="Century Gothic" w:cs="Helvetica"/>
                <w:bCs/>
                <w:color w:val="000000"/>
                <w:lang w:eastAsia="es-CO"/>
              </w:rPr>
              <w:t xml:space="preserve">N </w:t>
            </w:r>
          </w:p>
          <w:p w14:paraId="5E914DBA" w14:textId="26AE970D" w:rsidR="00037100" w:rsidRPr="00D9339A" w:rsidRDefault="00037100" w:rsidP="00852316">
            <w:pPr>
              <w:jc w:val="both"/>
              <w:rPr>
                <w:rFonts w:ascii="Century Gothic" w:hAnsi="Century Gothic"/>
                <w:bCs/>
              </w:rPr>
            </w:pPr>
            <w:r w:rsidRPr="00D9339A">
              <w:rPr>
                <w:rFonts w:ascii="Century Gothic" w:eastAsia="Times New Roman" w:hAnsi="Century Gothic" w:cs="Helvetica"/>
                <w:color w:val="000000"/>
                <w:lang w:eastAsia="es-CO"/>
              </w:rPr>
              <w:t>Es un detergente enzimático totalmente biodegradable. Promueve la limpieza y pre-desinfección de dispositivos médicos. Este producto disuelve sangre, vómitos y materias mucosas y fecales. Elimina cualquier material orgánico contaminante presente y se disuelve rápidamente en agua, es suave con la piel y no la irrita. Es seguro para ser usado en el instrumental quirúrgico. (Ficha técnica, 2009)</w:t>
            </w:r>
          </w:p>
          <w:p w14:paraId="273F4872" w14:textId="615D3C3C" w:rsidR="00037100" w:rsidRPr="00D9339A" w:rsidRDefault="00037100" w:rsidP="00852316">
            <w:pPr>
              <w:jc w:val="both"/>
              <w:rPr>
                <w:rFonts w:ascii="Century Gothic" w:hAnsi="Century Gothic"/>
                <w:bCs/>
              </w:rPr>
            </w:pPr>
            <w:r w:rsidRPr="00D9339A">
              <w:rPr>
                <w:rFonts w:ascii="Century Gothic" w:hAnsi="Century Gothic"/>
                <w:bCs/>
              </w:rPr>
              <w:t>Preparación y recomendaciones de uso del TEGO (2%) DESINFECTANTE DE EQUIPOS, MESONES Y AREAS</w:t>
            </w:r>
          </w:p>
          <w:p w14:paraId="50DCA822" w14:textId="576F7412" w:rsidR="003109CC" w:rsidRPr="00D9339A" w:rsidRDefault="003109CC" w:rsidP="00852316">
            <w:pPr>
              <w:jc w:val="both"/>
              <w:rPr>
                <w:rFonts w:ascii="Century Gothic" w:hAnsi="Century Gothic"/>
                <w:bCs/>
              </w:rPr>
            </w:pPr>
            <w:r w:rsidRPr="00D9339A">
              <w:rPr>
                <w:rFonts w:ascii="Century Gothic" w:hAnsi="Century Gothic"/>
                <w:bCs/>
              </w:rPr>
              <w:t xml:space="preserve">Se adiciona la descripción, </w:t>
            </w:r>
            <w:r w:rsidR="00D9339A" w:rsidRPr="00D9339A">
              <w:rPr>
                <w:rFonts w:ascii="Century Gothic" w:hAnsi="Century Gothic"/>
                <w:bCs/>
              </w:rPr>
              <w:t>indicaciones y</w:t>
            </w:r>
            <w:r w:rsidRPr="00D9339A">
              <w:rPr>
                <w:rFonts w:ascii="Century Gothic" w:hAnsi="Century Gothic"/>
                <w:bCs/>
              </w:rPr>
              <w:t xml:space="preserve"> características del detergente </w:t>
            </w:r>
            <w:proofErr w:type="spellStart"/>
            <w:r w:rsidRPr="00D9339A">
              <w:rPr>
                <w:rFonts w:ascii="Century Gothic" w:hAnsi="Century Gothic"/>
                <w:bCs/>
              </w:rPr>
              <w:t>Aniosyme</w:t>
            </w:r>
            <w:proofErr w:type="spellEnd"/>
          </w:p>
          <w:p w14:paraId="6FCA6A94" w14:textId="6E525F9C" w:rsidR="00D9339A" w:rsidRDefault="00D9339A" w:rsidP="00852316">
            <w:pPr>
              <w:jc w:val="both"/>
              <w:rPr>
                <w:rFonts w:ascii="Century Gothic" w:eastAsia="Century Gothic" w:hAnsi="Century Gothic" w:cs="Century Gothic"/>
              </w:rPr>
            </w:pPr>
            <w:r w:rsidRPr="00D9339A">
              <w:rPr>
                <w:rFonts w:ascii="Century Gothic" w:eastAsia="Century Gothic" w:hAnsi="Century Gothic" w:cs="Century Gothic"/>
              </w:rPr>
              <w:t>Se aplican los cambios a la fuente, encabezado y control de cambios de acuerdo con las directrices institucionales.</w:t>
            </w:r>
          </w:p>
          <w:p w14:paraId="692AC500" w14:textId="2B0055EA" w:rsidR="00FF5C66" w:rsidRDefault="00FF5C66" w:rsidP="00852316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modifica GRE-PR a GRE-PRT</w:t>
            </w:r>
          </w:p>
          <w:p w14:paraId="272239CD" w14:textId="5998779A" w:rsidR="00852316" w:rsidRPr="00D9339A" w:rsidRDefault="00852316" w:rsidP="00852316">
            <w:p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Se actualiza la versión 3 a versión 4</w:t>
            </w:r>
          </w:p>
          <w:p w14:paraId="5269F5FE" w14:textId="3BC83294" w:rsidR="00D9339A" w:rsidRPr="00D9339A" w:rsidRDefault="00D9339A" w:rsidP="00852316">
            <w:pPr>
              <w:jc w:val="both"/>
              <w:rPr>
                <w:rFonts w:ascii="Century Gothic" w:hAnsi="Century Gothic"/>
              </w:rPr>
            </w:pPr>
            <w:r w:rsidRPr="00D9339A">
              <w:rPr>
                <w:rFonts w:ascii="Century Gothic" w:hAnsi="Century Gothic"/>
              </w:rPr>
              <w:lastRenderedPageBreak/>
              <w:t>Se revisó y ajustó por la Coordinación administrativa de laboratorios, equipos y reactivos.</w:t>
            </w:r>
          </w:p>
          <w:p w14:paraId="2B21BA52" w14:textId="77777777" w:rsidR="00037100" w:rsidRPr="00D9339A" w:rsidRDefault="00037100" w:rsidP="00852316">
            <w:pPr>
              <w:jc w:val="both"/>
              <w:rPr>
                <w:rFonts w:ascii="Century Gothic" w:hAnsi="Century Gothic"/>
              </w:rPr>
            </w:pPr>
          </w:p>
        </w:tc>
      </w:tr>
    </w:tbl>
    <w:p w14:paraId="2C26CAB4" w14:textId="77777777" w:rsidR="00290816" w:rsidRPr="00D9339A" w:rsidRDefault="00290816" w:rsidP="00852316">
      <w:pPr>
        <w:jc w:val="both"/>
        <w:rPr>
          <w:rFonts w:ascii="Century Gothic" w:hAnsi="Century Gothic"/>
        </w:rPr>
      </w:pPr>
    </w:p>
    <w:sectPr w:rsidR="00290816" w:rsidRPr="00D933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F6ADC" w14:textId="77777777" w:rsidR="002D7800" w:rsidRDefault="002D7800" w:rsidP="002A3413">
      <w:pPr>
        <w:spacing w:after="0" w:line="240" w:lineRule="auto"/>
      </w:pPr>
      <w:r>
        <w:separator/>
      </w:r>
    </w:p>
  </w:endnote>
  <w:endnote w:type="continuationSeparator" w:id="0">
    <w:p w14:paraId="426F951E" w14:textId="77777777" w:rsidR="002D7800" w:rsidRDefault="002D7800" w:rsidP="002A3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485A" w14:textId="77777777" w:rsidR="00776580" w:rsidRDefault="0077658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26701" w14:textId="77777777" w:rsidR="00776580" w:rsidRDefault="0077658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FB07" w14:textId="77777777" w:rsidR="00776580" w:rsidRDefault="007765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4A54D" w14:textId="77777777" w:rsidR="002D7800" w:rsidRDefault="002D7800" w:rsidP="002A3413">
      <w:pPr>
        <w:spacing w:after="0" w:line="240" w:lineRule="auto"/>
      </w:pPr>
      <w:r>
        <w:separator/>
      </w:r>
    </w:p>
  </w:footnote>
  <w:footnote w:type="continuationSeparator" w:id="0">
    <w:p w14:paraId="3DF0F163" w14:textId="77777777" w:rsidR="002D7800" w:rsidRDefault="002D7800" w:rsidP="002A3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2B8C" w14:textId="77777777" w:rsidR="00776580" w:rsidRDefault="0077658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09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150"/>
      <w:gridCol w:w="1401"/>
    </w:tblGrid>
    <w:tr w:rsidR="002B63E0" w:rsidRPr="0000373F" w14:paraId="3666A666" w14:textId="77777777" w:rsidTr="00C24FB4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61FD7F01" w14:textId="77777777" w:rsidR="002B63E0" w:rsidRPr="0000373F" w:rsidRDefault="002B63E0" w:rsidP="002B63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 w:rsidRPr="0000373F">
            <w:rPr>
              <w:noProof/>
              <w:lang w:eastAsia="es-CO"/>
            </w:rPr>
            <w:drawing>
              <wp:inline distT="0" distB="0" distL="0" distR="0" wp14:anchorId="4AC49ED5" wp14:editId="740E2D92">
                <wp:extent cx="1530985" cy="720939"/>
                <wp:effectExtent l="0" t="0" r="0" b="3175"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54FE3303" w14:textId="77777777" w:rsidR="002B63E0" w:rsidRPr="0000752F" w:rsidRDefault="002B63E0" w:rsidP="002B63E0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00752F">
            <w:rPr>
              <w:rFonts w:ascii="Century Gothic" w:eastAsia="Century Gothic" w:hAnsi="Century Gothic" w:cs="Century Gothic"/>
              <w:b/>
            </w:rPr>
            <w:t>GESTIÓN DE RECURSOS EDUCATIVOS</w:t>
          </w:r>
        </w:p>
      </w:tc>
      <w:tc>
        <w:tcPr>
          <w:tcW w:w="1150" w:type="dxa"/>
          <w:vAlign w:val="center"/>
        </w:tcPr>
        <w:p w14:paraId="36F7D847" w14:textId="77777777" w:rsidR="002B63E0" w:rsidRPr="0000752F" w:rsidRDefault="002B63E0" w:rsidP="002B63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752F"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401" w:type="dxa"/>
          <w:vAlign w:val="center"/>
        </w:tcPr>
        <w:p w14:paraId="5D30DBA1" w14:textId="2EEA963C" w:rsidR="002B63E0" w:rsidRPr="0000752F" w:rsidRDefault="002B63E0" w:rsidP="002B63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752F">
            <w:rPr>
              <w:rFonts w:ascii="Century Gothic" w:eastAsia="Century Gothic" w:hAnsi="Century Gothic" w:cs="Century Gothic"/>
              <w:color w:val="000000"/>
            </w:rPr>
            <w:t>GRE-PR</w:t>
          </w:r>
          <w:r w:rsidR="00C24FB4" w:rsidRPr="0000752F">
            <w:rPr>
              <w:rFonts w:ascii="Century Gothic" w:eastAsia="Century Gothic" w:hAnsi="Century Gothic" w:cs="Century Gothic"/>
              <w:color w:val="000000"/>
            </w:rPr>
            <w:t>T</w:t>
          </w:r>
          <w:r w:rsidRPr="0000752F">
            <w:rPr>
              <w:rFonts w:ascii="Century Gothic" w:eastAsia="Century Gothic" w:hAnsi="Century Gothic" w:cs="Century Gothic"/>
              <w:color w:val="000000"/>
            </w:rPr>
            <w:t>-9</w:t>
          </w:r>
        </w:p>
      </w:tc>
    </w:tr>
    <w:tr w:rsidR="002B63E0" w:rsidRPr="0000373F" w14:paraId="6D382F78" w14:textId="77777777" w:rsidTr="00C24FB4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1B0A7B03" w14:textId="77777777" w:rsidR="002B63E0" w:rsidRPr="0000373F" w:rsidRDefault="002B63E0" w:rsidP="002B63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7C1DE167" w14:textId="13CCAE55" w:rsidR="002B63E0" w:rsidRPr="00776580" w:rsidRDefault="002B63E0" w:rsidP="00776580">
          <w:pPr>
            <w:jc w:val="center"/>
            <w:rPr>
              <w:rFonts w:ascii="Century Gothic" w:hAnsi="Century Gothic"/>
            </w:rPr>
          </w:pPr>
          <w:r w:rsidRPr="0000752F">
            <w:rPr>
              <w:rFonts w:ascii="Century Gothic" w:hAnsi="Century Gothic"/>
            </w:rPr>
            <w:t>PROTOCOLO PARA PREPARACI</w:t>
          </w:r>
          <w:r w:rsidR="00677744" w:rsidRPr="0000752F">
            <w:rPr>
              <w:rFonts w:ascii="Century Gothic" w:hAnsi="Century Gothic"/>
            </w:rPr>
            <w:t>Ó</w:t>
          </w:r>
          <w:r w:rsidRPr="0000752F">
            <w:rPr>
              <w:rFonts w:ascii="Century Gothic" w:hAnsi="Century Gothic"/>
            </w:rPr>
            <w:t>N DE DETERGENTES Y DESINFECTANTES</w:t>
          </w:r>
        </w:p>
      </w:tc>
      <w:tc>
        <w:tcPr>
          <w:tcW w:w="1150" w:type="dxa"/>
          <w:vAlign w:val="center"/>
        </w:tcPr>
        <w:p w14:paraId="215D18EB" w14:textId="77777777" w:rsidR="002B63E0" w:rsidRPr="0000752F" w:rsidRDefault="002B63E0" w:rsidP="002B63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752F"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401" w:type="dxa"/>
          <w:vAlign w:val="center"/>
        </w:tcPr>
        <w:p w14:paraId="0B91A373" w14:textId="6E571887" w:rsidR="002B63E0" w:rsidRPr="0000752F" w:rsidRDefault="00C00938" w:rsidP="002B63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752F">
            <w:rPr>
              <w:rFonts w:ascii="Century Gothic" w:eastAsia="Century Gothic" w:hAnsi="Century Gothic" w:cs="Century Gothic"/>
            </w:rPr>
            <w:t>4</w:t>
          </w:r>
        </w:p>
      </w:tc>
    </w:tr>
    <w:tr w:rsidR="002B63E0" w:rsidRPr="0000373F" w14:paraId="040B90F4" w14:textId="77777777" w:rsidTr="00C24FB4">
      <w:trPr>
        <w:trHeight w:val="509"/>
      </w:trPr>
      <w:tc>
        <w:tcPr>
          <w:tcW w:w="2613" w:type="dxa"/>
          <w:vMerge/>
          <w:shd w:val="clear" w:color="auto" w:fill="auto"/>
          <w:vAlign w:val="bottom"/>
        </w:tcPr>
        <w:p w14:paraId="1F81ED61" w14:textId="77777777" w:rsidR="002B63E0" w:rsidRPr="0000373F" w:rsidRDefault="002B63E0" w:rsidP="002B63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lang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567C7389" w14:textId="77777777" w:rsidR="002B63E0" w:rsidRPr="0000752F" w:rsidRDefault="002B63E0" w:rsidP="002B63E0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150" w:type="dxa"/>
          <w:vAlign w:val="center"/>
        </w:tcPr>
        <w:p w14:paraId="7F692BAD" w14:textId="77777777" w:rsidR="002B63E0" w:rsidRPr="0000752F" w:rsidRDefault="002B63E0" w:rsidP="002B63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752F"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401" w:type="dxa"/>
          <w:vAlign w:val="center"/>
        </w:tcPr>
        <w:p w14:paraId="00BD950C" w14:textId="77777777" w:rsidR="002B63E0" w:rsidRPr="0000752F" w:rsidRDefault="002B63E0" w:rsidP="002B63E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00752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752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00752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752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752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00752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00752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00752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00752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Pr="0000752F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00752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34FDFA4C" w14:textId="77777777" w:rsidR="002B63E0" w:rsidRDefault="002B63E0" w:rsidP="002B63E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CF29A" w14:textId="77777777" w:rsidR="00776580" w:rsidRDefault="0077658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CD4"/>
    <w:multiLevelType w:val="hybridMultilevel"/>
    <w:tmpl w:val="E53004AA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46DB"/>
    <w:multiLevelType w:val="hybridMultilevel"/>
    <w:tmpl w:val="DDCA1D82"/>
    <w:lvl w:ilvl="0" w:tplc="7988CD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86A16"/>
    <w:multiLevelType w:val="hybridMultilevel"/>
    <w:tmpl w:val="424CB8A8"/>
    <w:lvl w:ilvl="0" w:tplc="C43EF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381664"/>
    <w:multiLevelType w:val="hybridMultilevel"/>
    <w:tmpl w:val="BD9E0E1A"/>
    <w:lvl w:ilvl="0" w:tplc="444EC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52090"/>
    <w:multiLevelType w:val="hybridMultilevel"/>
    <w:tmpl w:val="E304A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91A0E"/>
    <w:multiLevelType w:val="hybridMultilevel"/>
    <w:tmpl w:val="E304A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236F9"/>
    <w:multiLevelType w:val="hybridMultilevel"/>
    <w:tmpl w:val="BD9E0E1A"/>
    <w:lvl w:ilvl="0" w:tplc="444ECC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148B5"/>
    <w:multiLevelType w:val="hybridMultilevel"/>
    <w:tmpl w:val="86389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A48"/>
    <w:rsid w:val="0000752F"/>
    <w:rsid w:val="000131DD"/>
    <w:rsid w:val="00022800"/>
    <w:rsid w:val="00037100"/>
    <w:rsid w:val="00082F36"/>
    <w:rsid w:val="00087C7E"/>
    <w:rsid w:val="000A38F8"/>
    <w:rsid w:val="000D6141"/>
    <w:rsid w:val="000F2479"/>
    <w:rsid w:val="000F3070"/>
    <w:rsid w:val="00166E78"/>
    <w:rsid w:val="001B3A48"/>
    <w:rsid w:val="00256325"/>
    <w:rsid w:val="00290816"/>
    <w:rsid w:val="002A08D5"/>
    <w:rsid w:val="002A3413"/>
    <w:rsid w:val="002B63E0"/>
    <w:rsid w:val="002C655A"/>
    <w:rsid w:val="002D7800"/>
    <w:rsid w:val="003109CC"/>
    <w:rsid w:val="00380717"/>
    <w:rsid w:val="003830BF"/>
    <w:rsid w:val="00394951"/>
    <w:rsid w:val="00424FA8"/>
    <w:rsid w:val="004318EB"/>
    <w:rsid w:val="004458F5"/>
    <w:rsid w:val="00460F61"/>
    <w:rsid w:val="00496CB9"/>
    <w:rsid w:val="004C0F1B"/>
    <w:rsid w:val="004D1615"/>
    <w:rsid w:val="004D663B"/>
    <w:rsid w:val="004F69E4"/>
    <w:rsid w:val="0053219E"/>
    <w:rsid w:val="00541C57"/>
    <w:rsid w:val="00565617"/>
    <w:rsid w:val="005862EC"/>
    <w:rsid w:val="005E6749"/>
    <w:rsid w:val="00627BBD"/>
    <w:rsid w:val="00634B6C"/>
    <w:rsid w:val="00674E6C"/>
    <w:rsid w:val="00677744"/>
    <w:rsid w:val="006D78D4"/>
    <w:rsid w:val="006E14C2"/>
    <w:rsid w:val="006F147B"/>
    <w:rsid w:val="007027DD"/>
    <w:rsid w:val="00717A90"/>
    <w:rsid w:val="007667BE"/>
    <w:rsid w:val="007761B6"/>
    <w:rsid w:val="00776580"/>
    <w:rsid w:val="00776597"/>
    <w:rsid w:val="007D62AB"/>
    <w:rsid w:val="00852316"/>
    <w:rsid w:val="008B233F"/>
    <w:rsid w:val="008D1F90"/>
    <w:rsid w:val="00910863"/>
    <w:rsid w:val="0096078C"/>
    <w:rsid w:val="0096260F"/>
    <w:rsid w:val="009807AB"/>
    <w:rsid w:val="009A0691"/>
    <w:rsid w:val="00A21E44"/>
    <w:rsid w:val="00A2666C"/>
    <w:rsid w:val="00A8367B"/>
    <w:rsid w:val="00AC1D9A"/>
    <w:rsid w:val="00AD02B9"/>
    <w:rsid w:val="00AD75A8"/>
    <w:rsid w:val="00B2088B"/>
    <w:rsid w:val="00B375EE"/>
    <w:rsid w:val="00BA7B72"/>
    <w:rsid w:val="00BB5D2C"/>
    <w:rsid w:val="00BF1189"/>
    <w:rsid w:val="00C00938"/>
    <w:rsid w:val="00C20765"/>
    <w:rsid w:val="00C24FB4"/>
    <w:rsid w:val="00CD552E"/>
    <w:rsid w:val="00D41257"/>
    <w:rsid w:val="00D70939"/>
    <w:rsid w:val="00D9339A"/>
    <w:rsid w:val="00DA1C11"/>
    <w:rsid w:val="00DB4C24"/>
    <w:rsid w:val="00DC79F0"/>
    <w:rsid w:val="00E00D22"/>
    <w:rsid w:val="00E517FE"/>
    <w:rsid w:val="00EB70B9"/>
    <w:rsid w:val="00F740E5"/>
    <w:rsid w:val="00F90D65"/>
    <w:rsid w:val="00FD62AE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90291"/>
  <w15:chartTrackingRefBased/>
  <w15:docId w15:val="{47B67D86-275E-4619-93A1-1728268B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81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0816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0816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2908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0816"/>
  </w:style>
  <w:style w:type="table" w:styleId="Tablaconcuadrcula">
    <w:name w:val="Table Grid"/>
    <w:basedOn w:val="Tablanormal"/>
    <w:uiPriority w:val="59"/>
    <w:rsid w:val="002A3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2A34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2A34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3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827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Microsoft Office User</cp:lastModifiedBy>
  <cp:revision>12</cp:revision>
  <dcterms:created xsi:type="dcterms:W3CDTF">2022-12-16T20:00:00Z</dcterms:created>
  <dcterms:modified xsi:type="dcterms:W3CDTF">2025-02-19T14:17:00Z</dcterms:modified>
</cp:coreProperties>
</file>