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00C5D" w14:textId="77777777" w:rsidR="00007D1D" w:rsidRDefault="007C215C">
      <w:pPr>
        <w:spacing w:line="276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El propósito de este documento es establecer los roles, responsabilidades y autoridades para el Sistema de Cultura y Gestión Ambiental (SCGA) de la Universidad Católica de Manizales. Este documento es clave para que la alta dirección se asegure de la asign</w:t>
      </w:r>
      <w:r>
        <w:rPr>
          <w:rFonts w:ascii="Century Gothic" w:eastAsia="Century Gothic" w:hAnsi="Century Gothic" w:cs="Century Gothic"/>
        </w:rPr>
        <w:t>ación pertinente de responsabilidades y autoridades que permitan una gestión ambiental efectiva, así como una rendición de cuentas adecuada.</w:t>
      </w:r>
    </w:p>
    <w:p w14:paraId="33872BEB" w14:textId="77777777" w:rsidR="00007D1D" w:rsidRDefault="00007D1D">
      <w:pPr>
        <w:spacing w:line="276" w:lineRule="auto"/>
        <w:jc w:val="both"/>
        <w:rPr>
          <w:rFonts w:ascii="Century Gothic" w:eastAsia="Century Gothic" w:hAnsi="Century Gothic" w:cs="Century Gothic"/>
          <w:color w:val="1F497D"/>
        </w:rPr>
      </w:pPr>
    </w:p>
    <w:p w14:paraId="63ACB1EE" w14:textId="77777777" w:rsidR="00007D1D" w:rsidRDefault="007C21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ROL: ALTA DIRECCIÓN</w:t>
      </w:r>
    </w:p>
    <w:p w14:paraId="7332F650" w14:textId="77777777" w:rsidR="00007D1D" w:rsidRDefault="007C215C">
      <w:pPr>
        <w:spacing w:line="276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La alta dirección constituida por los organismos de gobierno: Consejo Superior, Rectoría, Cons</w:t>
      </w:r>
      <w:r>
        <w:rPr>
          <w:rFonts w:ascii="Century Gothic" w:eastAsia="Century Gothic" w:hAnsi="Century Gothic" w:cs="Century Gothic"/>
        </w:rPr>
        <w:t>ejo de Rectoría y Consejo Académico deberán demostrar claramente el liderazgo y el compromiso con respecto al Sistema de Cultura y Gestión Ambiental a través de las siguientes responsabilidades:</w:t>
      </w:r>
    </w:p>
    <w:p w14:paraId="052048C3" w14:textId="77777777" w:rsidR="00007D1D" w:rsidRDefault="007C21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Establecer, implementar, mantener y mejorar el SCGA.</w:t>
      </w:r>
    </w:p>
    <w:p w14:paraId="42941152" w14:textId="77777777" w:rsidR="00007D1D" w:rsidRDefault="007C21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Demostra</w:t>
      </w:r>
      <w:r>
        <w:rPr>
          <w:rFonts w:ascii="Century Gothic" w:eastAsia="Century Gothic" w:hAnsi="Century Gothic" w:cs="Century Gothic"/>
        </w:rPr>
        <w:t>r liderazgo y compromiso con respecto al SCGA:</w:t>
      </w:r>
    </w:p>
    <w:p w14:paraId="45693E45" w14:textId="77777777" w:rsidR="00007D1D" w:rsidRDefault="007C215C">
      <w:pPr>
        <w:spacing w:after="0" w:line="276" w:lineRule="auto"/>
        <w:ind w:left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a) asumiendo la responsabilidad y la rendición de cuentas con relación a la eficacia del sistema;</w:t>
      </w:r>
    </w:p>
    <w:p w14:paraId="7186C1D8" w14:textId="77777777" w:rsidR="00007D1D" w:rsidRDefault="007C215C">
      <w:pPr>
        <w:spacing w:after="0" w:line="276" w:lineRule="auto"/>
        <w:ind w:left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b) asegurándose de que se establezcan la política ambiental y los objetivos ambientales, y que éstos sean compa</w:t>
      </w:r>
      <w:r>
        <w:rPr>
          <w:rFonts w:ascii="Century Gothic" w:eastAsia="Century Gothic" w:hAnsi="Century Gothic" w:cs="Century Gothic"/>
        </w:rPr>
        <w:t>tibles con la dirección estratégica y el contexto de la organización;</w:t>
      </w:r>
    </w:p>
    <w:p w14:paraId="59C76112" w14:textId="77777777" w:rsidR="00007D1D" w:rsidRDefault="007C215C">
      <w:pPr>
        <w:spacing w:after="0" w:line="276" w:lineRule="auto"/>
        <w:ind w:left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c) asegurándose de la integración de los requisitos del SCGA en las funciones sustantivas de la UCM;</w:t>
      </w:r>
    </w:p>
    <w:p w14:paraId="50E3D511" w14:textId="77777777" w:rsidR="00007D1D" w:rsidRDefault="007C215C">
      <w:pPr>
        <w:spacing w:after="0" w:line="276" w:lineRule="auto"/>
        <w:ind w:left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d) asegurándose de que los recursos necesarios para el SCGA estén disponibles;</w:t>
      </w:r>
    </w:p>
    <w:p w14:paraId="4F71CBBC" w14:textId="77777777" w:rsidR="00007D1D" w:rsidRDefault="007C215C">
      <w:pPr>
        <w:spacing w:after="0" w:line="276" w:lineRule="auto"/>
        <w:ind w:left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e) asi</w:t>
      </w:r>
      <w:r>
        <w:rPr>
          <w:rFonts w:ascii="Century Gothic" w:eastAsia="Century Gothic" w:hAnsi="Century Gothic" w:cs="Century Gothic"/>
        </w:rPr>
        <w:t>gnando la responsabilidad y autoridad para asegurar que el SCGA es conforme a los requisitos de la norma.</w:t>
      </w:r>
    </w:p>
    <w:p w14:paraId="5BA1CDFA" w14:textId="77777777" w:rsidR="00007D1D" w:rsidRDefault="007C215C">
      <w:pPr>
        <w:spacing w:after="0" w:line="276" w:lineRule="auto"/>
        <w:ind w:left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f) comunicando la importancia de una gestión ambiental eficaz y conforme con los requisitos del SCGA;</w:t>
      </w:r>
    </w:p>
    <w:p w14:paraId="6967D220" w14:textId="77777777" w:rsidR="00007D1D" w:rsidRDefault="007C215C">
      <w:pPr>
        <w:spacing w:after="0" w:line="276" w:lineRule="auto"/>
        <w:ind w:left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g) asegurándose de que el SCGA logre los resulta</w:t>
      </w:r>
      <w:r>
        <w:rPr>
          <w:rFonts w:ascii="Century Gothic" w:eastAsia="Century Gothic" w:hAnsi="Century Gothic" w:cs="Century Gothic"/>
        </w:rPr>
        <w:t>dos previstos;</w:t>
      </w:r>
    </w:p>
    <w:p w14:paraId="4EF4FB74" w14:textId="77777777" w:rsidR="00007D1D" w:rsidRDefault="007C215C">
      <w:pPr>
        <w:spacing w:after="0" w:line="276" w:lineRule="auto"/>
        <w:ind w:left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h) dirigiendo y apoyando a las personas, para contribuir a la eficacia del SCGA;</w:t>
      </w:r>
    </w:p>
    <w:p w14:paraId="275F6536" w14:textId="77777777" w:rsidR="00007D1D" w:rsidRDefault="007C215C">
      <w:pPr>
        <w:spacing w:after="0" w:line="276" w:lineRule="auto"/>
        <w:ind w:left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i) revisando el SCGA a intervalos planificados para asegurar de su conveniencia, adecuación y eficacia continuas.</w:t>
      </w:r>
    </w:p>
    <w:p w14:paraId="11BA9AD1" w14:textId="77777777" w:rsidR="00007D1D" w:rsidRDefault="007C215C">
      <w:pPr>
        <w:spacing w:after="0" w:line="276" w:lineRule="auto"/>
        <w:ind w:left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j) promoviendo la mejora continua;</w:t>
      </w:r>
    </w:p>
    <w:p w14:paraId="3ED2015E" w14:textId="77777777" w:rsidR="00007D1D" w:rsidRDefault="007C215C">
      <w:pPr>
        <w:spacing w:after="0" w:line="276" w:lineRule="auto"/>
        <w:ind w:left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k) apoyando otros roles pertinentes de la dirección, para demostrar su liderazgo en la forma en la que apli</w:t>
      </w:r>
      <w:r>
        <w:rPr>
          <w:rFonts w:ascii="Century Gothic" w:eastAsia="Century Gothic" w:hAnsi="Century Gothic" w:cs="Century Gothic"/>
        </w:rPr>
        <w:t>que a sus áreas de responsabilidad.</w:t>
      </w:r>
    </w:p>
    <w:p w14:paraId="198B4AE4" w14:textId="77777777" w:rsidR="00007D1D" w:rsidRDefault="00007D1D">
      <w:pPr>
        <w:spacing w:line="276" w:lineRule="auto"/>
        <w:ind w:left="720"/>
        <w:jc w:val="both"/>
        <w:rPr>
          <w:rFonts w:ascii="Century Gothic" w:eastAsia="Century Gothic" w:hAnsi="Century Gothic" w:cs="Century Gothic"/>
        </w:rPr>
      </w:pPr>
    </w:p>
    <w:p w14:paraId="0FC4DB35" w14:textId="77777777" w:rsidR="00007D1D" w:rsidRDefault="007C215C">
      <w:pPr>
        <w:spacing w:line="276" w:lineRule="auto"/>
        <w:ind w:left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lastRenderedPageBreak/>
        <w:t xml:space="preserve">Estas responsabilidades se reflejarán desde las siguientes autoridades: </w:t>
      </w:r>
    </w:p>
    <w:p w14:paraId="0E1A3395" w14:textId="77777777" w:rsidR="00007D1D" w:rsidRDefault="007C215C">
      <w:pPr>
        <w:spacing w:line="276" w:lineRule="auto"/>
        <w:ind w:left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Toma de decisiones necesarias para la implementación, mantenimiento y mejora del SCGA.</w:t>
      </w:r>
    </w:p>
    <w:p w14:paraId="1E399EDE" w14:textId="77777777" w:rsidR="00007D1D" w:rsidRDefault="007C215C">
      <w:pPr>
        <w:spacing w:line="276" w:lineRule="auto"/>
        <w:ind w:left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Liderazgo y garantía del cumplimiento de la normatividad am</w:t>
      </w:r>
      <w:r>
        <w:rPr>
          <w:rFonts w:ascii="Century Gothic" w:eastAsia="Century Gothic" w:hAnsi="Century Gothic" w:cs="Century Gothic"/>
        </w:rPr>
        <w:t>biental vigente.</w:t>
      </w:r>
    </w:p>
    <w:p w14:paraId="239065EB" w14:textId="77777777" w:rsidR="00007D1D" w:rsidRDefault="007C215C">
      <w:pPr>
        <w:spacing w:line="276" w:lineRule="auto"/>
        <w:ind w:left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Aprobación de los actos administrativos requeridos para declarar el compromiso ambiental de la UCM.</w:t>
      </w:r>
    </w:p>
    <w:p w14:paraId="75A2B5D8" w14:textId="77777777" w:rsidR="00007D1D" w:rsidRDefault="007C215C">
      <w:pPr>
        <w:spacing w:line="276" w:lineRule="auto"/>
        <w:ind w:left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Aprobación del presupuesto necesario para el SCGA.</w:t>
      </w:r>
    </w:p>
    <w:p w14:paraId="7E2718A0" w14:textId="77777777" w:rsidR="00007D1D" w:rsidRDefault="007C215C">
      <w:pPr>
        <w:spacing w:line="276" w:lineRule="auto"/>
        <w:ind w:left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Delegación de funciones del control y seguimiento del SCGA.</w:t>
      </w:r>
    </w:p>
    <w:p w14:paraId="3CE8A763" w14:textId="77777777" w:rsidR="00007D1D" w:rsidRDefault="007C215C">
      <w:pPr>
        <w:spacing w:line="276" w:lineRule="auto"/>
        <w:ind w:left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Designación de representante</w:t>
      </w:r>
      <w:r>
        <w:rPr>
          <w:rFonts w:ascii="Century Gothic" w:eastAsia="Century Gothic" w:hAnsi="Century Gothic" w:cs="Century Gothic"/>
        </w:rPr>
        <w:t>s de la alta dirección, líderes y asesores del proceso para el cumplimiento del Plan de Cultura y Gestión Ambiental.</w:t>
      </w:r>
    </w:p>
    <w:p w14:paraId="446A6525" w14:textId="77777777" w:rsidR="00007D1D" w:rsidRDefault="007C215C">
      <w:pPr>
        <w:spacing w:line="276" w:lineRule="auto"/>
        <w:ind w:left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Requerimiento de informes de gestión y evaluación del SCGA.</w:t>
      </w:r>
    </w:p>
    <w:p w14:paraId="40B710A9" w14:textId="77777777" w:rsidR="00007D1D" w:rsidRDefault="00007D1D">
      <w:pPr>
        <w:spacing w:line="276" w:lineRule="auto"/>
        <w:ind w:left="720"/>
        <w:jc w:val="both"/>
        <w:rPr>
          <w:rFonts w:ascii="Century Gothic" w:eastAsia="Century Gothic" w:hAnsi="Century Gothic" w:cs="Century Gothic"/>
        </w:rPr>
      </w:pPr>
    </w:p>
    <w:p w14:paraId="4A070387" w14:textId="77777777" w:rsidR="00007D1D" w:rsidRDefault="007C21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ROL: COORDINACIÓN DEL SISTEMA INTEGRADO DE GESTIÓN</w:t>
      </w:r>
    </w:p>
    <w:p w14:paraId="0A1F2D9C" w14:textId="77777777" w:rsidR="00007D1D" w:rsidRDefault="007C215C">
      <w:pPr>
        <w:spacing w:line="276" w:lineRule="auto"/>
        <w:ind w:left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Desde la Coordinación del S</w:t>
      </w:r>
      <w:r>
        <w:rPr>
          <w:rFonts w:ascii="Century Gothic" w:eastAsia="Century Gothic" w:hAnsi="Century Gothic" w:cs="Century Gothic"/>
        </w:rPr>
        <w:t xml:space="preserve">istema Integrado de Gestión y en representación de la Alta Dirección, se tienen las siguientes responsabilidades y autoridades asociadas al SCGA: </w:t>
      </w:r>
    </w:p>
    <w:p w14:paraId="69256BCC" w14:textId="77777777" w:rsidR="00007D1D" w:rsidRDefault="007C215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Asegurarse de que se establecen, implementan y mantienen los procesos necesarios para el SCGA.</w:t>
      </w:r>
    </w:p>
    <w:p w14:paraId="5BA55ECE" w14:textId="77777777" w:rsidR="00007D1D" w:rsidRDefault="007C215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Asegurarse de la armonización de requisitos del SCGA con los demás sistemas de gestión que componen el SIG.</w:t>
      </w:r>
    </w:p>
    <w:p w14:paraId="7232DBAD" w14:textId="77777777" w:rsidR="00007D1D" w:rsidRDefault="007C215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Asesorar y acompañar las gestiones del proceso de apo</w:t>
      </w:r>
      <w:r>
        <w:rPr>
          <w:rFonts w:ascii="Century Gothic" w:eastAsia="Century Gothic" w:hAnsi="Century Gothic" w:cs="Century Gothic"/>
          <w:color w:val="000000"/>
        </w:rPr>
        <w:t>yo: Cultura y gestión ambiental que sustenta el SCGA.</w:t>
      </w:r>
    </w:p>
    <w:p w14:paraId="242269B2" w14:textId="77777777" w:rsidR="00007D1D" w:rsidRDefault="007C215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Asegurarse que se promueva la toma de consciencia en la comunidad académica sobre: </w:t>
      </w:r>
    </w:p>
    <w:p w14:paraId="573D903A" w14:textId="77777777" w:rsidR="00007D1D" w:rsidRDefault="007C215C">
      <w:pPr>
        <w:spacing w:after="0" w:line="276" w:lineRule="auto"/>
        <w:ind w:left="144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a) la política ambiental;</w:t>
      </w:r>
    </w:p>
    <w:p w14:paraId="6FD2F49B" w14:textId="77777777" w:rsidR="00007D1D" w:rsidRDefault="007C215C">
      <w:pPr>
        <w:spacing w:after="0" w:line="276" w:lineRule="auto"/>
        <w:ind w:left="144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b) los aspectos ambientales significativos y los impactos ambientales reales o potenciales</w:t>
      </w:r>
    </w:p>
    <w:p w14:paraId="0AFEE1F6" w14:textId="77777777" w:rsidR="00007D1D" w:rsidRDefault="007C215C">
      <w:pPr>
        <w:spacing w:after="0" w:line="276" w:lineRule="auto"/>
        <w:ind w:left="144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relacionados, asociados con su trabajo;</w:t>
      </w:r>
    </w:p>
    <w:p w14:paraId="6F2F5363" w14:textId="77777777" w:rsidR="00007D1D" w:rsidRDefault="007C215C">
      <w:pPr>
        <w:spacing w:after="0" w:line="276" w:lineRule="auto"/>
        <w:ind w:left="144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c) la contribución de la comunidad universitaria a la eficacia del SCGA, incluidos los beneficios de una mejora del desempeño</w:t>
      </w:r>
      <w:r>
        <w:rPr>
          <w:rFonts w:ascii="Century Gothic" w:eastAsia="Century Gothic" w:hAnsi="Century Gothic" w:cs="Century Gothic"/>
        </w:rPr>
        <w:t xml:space="preserve"> ambiental;</w:t>
      </w:r>
    </w:p>
    <w:p w14:paraId="059EDF93" w14:textId="77777777" w:rsidR="00007D1D" w:rsidRDefault="007C215C">
      <w:pPr>
        <w:spacing w:after="0" w:line="276" w:lineRule="auto"/>
        <w:ind w:left="144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lastRenderedPageBreak/>
        <w:t>d) las implicaciones de no satisfacer los requisitos del SCGA, incluido el incumplimiento de los requisitos legales y otros requisitos de la institución.</w:t>
      </w:r>
    </w:p>
    <w:p w14:paraId="3AF3BF61" w14:textId="77777777" w:rsidR="00007D1D" w:rsidRDefault="00007D1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jc w:val="both"/>
        <w:rPr>
          <w:rFonts w:ascii="Century Gothic" w:eastAsia="Century Gothic" w:hAnsi="Century Gothic" w:cs="Century Gothic"/>
          <w:color w:val="000000"/>
        </w:rPr>
      </w:pPr>
    </w:p>
    <w:p w14:paraId="3401AFD3" w14:textId="77777777" w:rsidR="00007D1D" w:rsidRDefault="007C215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Requerir, revisar y validar la documentación asociada al SCGA</w:t>
      </w:r>
    </w:p>
    <w:p w14:paraId="3FC30559" w14:textId="77777777" w:rsidR="00007D1D" w:rsidRDefault="007C215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Informar a la alta dirección sobre el desempeño del SCGA y de cualquier necesidad de mejora.</w:t>
      </w:r>
    </w:p>
    <w:p w14:paraId="37B0FD0D" w14:textId="77777777" w:rsidR="00007D1D" w:rsidRDefault="00007D1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jc w:val="both"/>
        <w:rPr>
          <w:rFonts w:ascii="Century Gothic" w:eastAsia="Century Gothic" w:hAnsi="Century Gothic" w:cs="Century Gothic"/>
          <w:color w:val="000000"/>
        </w:rPr>
      </w:pPr>
    </w:p>
    <w:p w14:paraId="1BE8ADC6" w14:textId="77777777" w:rsidR="00007D1D" w:rsidRDefault="00007D1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jc w:val="both"/>
        <w:rPr>
          <w:rFonts w:ascii="Century Gothic" w:eastAsia="Century Gothic" w:hAnsi="Century Gothic" w:cs="Century Gothic"/>
          <w:color w:val="000000"/>
        </w:rPr>
      </w:pPr>
    </w:p>
    <w:p w14:paraId="485F346F" w14:textId="77777777" w:rsidR="00007D1D" w:rsidRDefault="007C21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ROL: GESTOR AMBIENTAL</w:t>
      </w:r>
    </w:p>
    <w:p w14:paraId="076B6650" w14:textId="77777777" w:rsidR="00007D1D" w:rsidRDefault="007C215C">
      <w:pPr>
        <w:spacing w:after="200" w:line="276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El gestor ambiental como líder del proceso de apoyo: Cultura y gestión ambien</w:t>
      </w:r>
      <w:r>
        <w:rPr>
          <w:rFonts w:ascii="Century Gothic" w:eastAsia="Century Gothic" w:hAnsi="Century Gothic" w:cs="Century Gothic"/>
        </w:rPr>
        <w:t xml:space="preserve">tal, coordina el SCGA y tiene las siguientes responsabilidades y autoridades: </w:t>
      </w:r>
    </w:p>
    <w:p w14:paraId="3E40B253" w14:textId="77777777" w:rsidR="00007D1D" w:rsidRDefault="00007D1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Century Gothic" w:eastAsia="Century Gothic" w:hAnsi="Century Gothic" w:cs="Century Gothic"/>
          <w:color w:val="000000"/>
        </w:rPr>
      </w:pPr>
    </w:p>
    <w:p w14:paraId="5305FAE2" w14:textId="77777777" w:rsidR="00007D1D" w:rsidRDefault="007C21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Implementar, mantener y mejorar el SCGA en conformidad con los criterios del Marco de Referencia Católico para la Evaluación de la Responsabilidad Social Universitaria, los requisitos de la NTC- ISO14001:2015, el Modelo de Planificación Ambiental, la Polít</w:t>
      </w:r>
      <w:r>
        <w:rPr>
          <w:rFonts w:ascii="Century Gothic" w:eastAsia="Century Gothic" w:hAnsi="Century Gothic" w:cs="Century Gothic"/>
          <w:color w:val="000000"/>
        </w:rPr>
        <w:t>ica Ambiental, el Plan de Cultura y Gestión Ambiental con sus programas y subprogramas respectivos y otros que la UCM determine.</w:t>
      </w:r>
    </w:p>
    <w:p w14:paraId="27769D0D" w14:textId="77777777" w:rsidR="00007D1D" w:rsidRDefault="007C21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Determinar y aplicar las acciones necesarias para el logro de los objetivos ambientales institucionales y la consolidación de u</w:t>
      </w:r>
      <w:r>
        <w:rPr>
          <w:rFonts w:ascii="Century Gothic" w:eastAsia="Century Gothic" w:hAnsi="Century Gothic" w:cs="Century Gothic"/>
          <w:color w:val="000000"/>
        </w:rPr>
        <w:t>n Campus vital.</w:t>
      </w:r>
    </w:p>
    <w:p w14:paraId="0C73B33F" w14:textId="77777777" w:rsidR="00007D1D" w:rsidRDefault="007C21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Coordinar las acciones relacionadas con los grupos de interés internos y externos pertinentes al SCGA, en coherencia con los objetivos ambientales, los requisitos legales y las necesidades y expectativas de estos grupos.</w:t>
      </w:r>
    </w:p>
    <w:p w14:paraId="4DB04237" w14:textId="77777777" w:rsidR="00007D1D" w:rsidRDefault="007C21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Gestionar adecuadam</w:t>
      </w:r>
      <w:r>
        <w:rPr>
          <w:rFonts w:ascii="Century Gothic" w:eastAsia="Century Gothic" w:hAnsi="Century Gothic" w:cs="Century Gothic"/>
          <w:color w:val="000000"/>
        </w:rPr>
        <w:t>ente los aspectos ambientales, los riesgos ambientales asociados y los requisitos legales, aplicando la perspectiva de ciclo de vida.</w:t>
      </w:r>
    </w:p>
    <w:p w14:paraId="7DE91902" w14:textId="77777777" w:rsidR="00007D1D" w:rsidRDefault="007C21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Dirigir la gestión documental derivada del proceso de apoyo: Cultura y Gestión Ambiental.</w:t>
      </w:r>
    </w:p>
    <w:p w14:paraId="72716A8B" w14:textId="77777777" w:rsidR="00007D1D" w:rsidRDefault="007C21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Documentar y comunicar periódica</w:t>
      </w:r>
      <w:r>
        <w:rPr>
          <w:rFonts w:ascii="Century Gothic" w:eastAsia="Century Gothic" w:hAnsi="Century Gothic" w:cs="Century Gothic"/>
          <w:color w:val="000000"/>
        </w:rPr>
        <w:t>mente los indicadores de desempeño ambiental.</w:t>
      </w:r>
    </w:p>
    <w:p w14:paraId="04114A6A" w14:textId="77777777" w:rsidR="00007D1D" w:rsidRDefault="007C21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Preparar y reportar los indicadores de rankings o marcos de evaluación ambiental para participar institucionalmente en la medición anual.</w:t>
      </w:r>
    </w:p>
    <w:p w14:paraId="266077FC" w14:textId="77777777" w:rsidR="00007D1D" w:rsidRDefault="007C21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Promover la toma de conciencia de la comunidad universitaria sobre la im</w:t>
      </w:r>
      <w:r>
        <w:rPr>
          <w:rFonts w:ascii="Century Gothic" w:eastAsia="Century Gothic" w:hAnsi="Century Gothic" w:cs="Century Gothic"/>
          <w:color w:val="000000"/>
        </w:rPr>
        <w:t>portancia de la cultura, responsabilidad y ética para el cuidado ambiental a partir de la estrategia Soy Consciente, soy UCM.</w:t>
      </w:r>
    </w:p>
    <w:p w14:paraId="5DE7D038" w14:textId="77777777" w:rsidR="00007D1D" w:rsidRDefault="00007D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entury Gothic" w:eastAsia="Century Gothic" w:hAnsi="Century Gothic" w:cs="Century Gothic"/>
        </w:rPr>
      </w:pPr>
    </w:p>
    <w:p w14:paraId="212BCDBC" w14:textId="77777777" w:rsidR="00007D1D" w:rsidRDefault="007C21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lastRenderedPageBreak/>
        <w:t>ROL: ASESOR/LIDER DE CULTURA Y GESTIÓN AMBIENTAL</w:t>
      </w:r>
    </w:p>
    <w:p w14:paraId="28807386" w14:textId="77777777" w:rsidR="00007D1D" w:rsidRDefault="007C215C">
      <w:pPr>
        <w:spacing w:after="200" w:line="276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El asesor de Cultura y gestión ambiental orienta técnica y pedagógicamente el proceso de apoyo, así como el propio SCGA. Tiene las siguientes responsabilidades y autoridades: </w:t>
      </w:r>
    </w:p>
    <w:p w14:paraId="62DCA76E" w14:textId="77777777" w:rsidR="00007D1D" w:rsidRDefault="00007D1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Century Gothic" w:eastAsia="Century Gothic" w:hAnsi="Century Gothic" w:cs="Century Gothic"/>
          <w:color w:val="000000"/>
        </w:rPr>
      </w:pPr>
    </w:p>
    <w:p w14:paraId="4610194D" w14:textId="77777777" w:rsidR="00007D1D" w:rsidRDefault="007C21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Orientar a la alta dirección en la institucionalización del compromiso ambiental.</w:t>
      </w:r>
    </w:p>
    <w:p w14:paraId="72A77FDA" w14:textId="77777777" w:rsidR="00007D1D" w:rsidRDefault="007C21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Propiciar la </w:t>
      </w:r>
      <w:proofErr w:type="spellStart"/>
      <w:r>
        <w:rPr>
          <w:rFonts w:ascii="Century Gothic" w:eastAsia="Century Gothic" w:hAnsi="Century Gothic" w:cs="Century Gothic"/>
          <w:color w:val="000000"/>
        </w:rPr>
        <w:t>transversalización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de la dimensión ambiental en las funciones sustantivas y su articulación en las esferas directiva, académica y administrativa.</w:t>
      </w:r>
    </w:p>
    <w:p w14:paraId="1EE0C914" w14:textId="77777777" w:rsidR="00007D1D" w:rsidRDefault="007C21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Establecer los </w:t>
      </w:r>
      <w:r>
        <w:rPr>
          <w:rFonts w:ascii="Century Gothic" w:eastAsia="Century Gothic" w:hAnsi="Century Gothic" w:cs="Century Gothic"/>
          <w:color w:val="000000"/>
        </w:rPr>
        <w:t>criterios que orientan la planificación ambiental institucional y la consolidación del Campus vital.</w:t>
      </w:r>
    </w:p>
    <w:p w14:paraId="308ED9E9" w14:textId="77777777" w:rsidR="00007D1D" w:rsidRDefault="007C21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Diseñar el Plan de cultura y gestión ambiental con sus programas y subprogramas.</w:t>
      </w:r>
    </w:p>
    <w:p w14:paraId="734A8AB8" w14:textId="77777777" w:rsidR="00007D1D" w:rsidRDefault="007C21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Colaborar con la implementación, mantenimiento y mejora del SCGA en confor</w:t>
      </w:r>
      <w:r>
        <w:rPr>
          <w:rFonts w:ascii="Century Gothic" w:eastAsia="Century Gothic" w:hAnsi="Century Gothic" w:cs="Century Gothic"/>
          <w:color w:val="000000"/>
        </w:rPr>
        <w:t>midad con los criterios del Marco de Referencia Católico para la Evaluación de la Responsabilidad Social Universitaria, los requisitos de la NTC- ISO14001:2015, el Modelo de Planificación Ambiental, la Política Ambiental, el Plan de Cultura y Gestión Ambie</w:t>
      </w:r>
      <w:r>
        <w:rPr>
          <w:rFonts w:ascii="Century Gothic" w:eastAsia="Century Gothic" w:hAnsi="Century Gothic" w:cs="Century Gothic"/>
          <w:color w:val="000000"/>
        </w:rPr>
        <w:t>ntal con sus programas y subprogramas respectivos y otros que la UCM determine.</w:t>
      </w:r>
    </w:p>
    <w:p w14:paraId="0DB8B533" w14:textId="77777777" w:rsidR="00007D1D" w:rsidRDefault="007C21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Apoyar la toma de conciencia de la comunidad académica sobre la importancia de la cultura, responsabilidad y ética para el cuidado ambiental a partir de la estrategia Soy Consc</w:t>
      </w:r>
      <w:r>
        <w:rPr>
          <w:rFonts w:ascii="Century Gothic" w:eastAsia="Century Gothic" w:hAnsi="Century Gothic" w:cs="Century Gothic"/>
          <w:color w:val="000000"/>
        </w:rPr>
        <w:t>iente, soy UCM.</w:t>
      </w:r>
    </w:p>
    <w:p w14:paraId="6B583697" w14:textId="235E79FB" w:rsidR="00007D1D" w:rsidRPr="00D91D61" w:rsidRDefault="007C215C" w:rsidP="00D91D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Asesorar a la comunidad académica en los procesos educativo-ambientales que se desplieguen en la implementación del plan.</w:t>
      </w:r>
    </w:p>
    <w:p w14:paraId="32333611" w14:textId="77777777" w:rsidR="00007D1D" w:rsidRDefault="00007D1D">
      <w:pPr>
        <w:spacing w:line="276" w:lineRule="auto"/>
        <w:rPr>
          <w:rFonts w:ascii="Century Gothic" w:eastAsia="Century Gothic" w:hAnsi="Century Gothic" w:cs="Century Gothic"/>
        </w:rPr>
      </w:pPr>
    </w:p>
    <w:p w14:paraId="71AE03B6" w14:textId="77777777" w:rsidR="00007D1D" w:rsidRDefault="007C21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ROL: VICERRECTORÍA ACADÉMICA</w:t>
      </w:r>
    </w:p>
    <w:p w14:paraId="3BD15FA5" w14:textId="77777777" w:rsidR="00007D1D" w:rsidRDefault="00007D1D">
      <w:pPr>
        <w:spacing w:line="276" w:lineRule="auto"/>
        <w:jc w:val="both"/>
        <w:rPr>
          <w:rFonts w:ascii="Century Gothic" w:eastAsia="Century Gothic" w:hAnsi="Century Gothic" w:cs="Century Gothic"/>
        </w:rPr>
      </w:pPr>
    </w:p>
    <w:p w14:paraId="6A4F0099" w14:textId="77777777" w:rsidR="00007D1D" w:rsidRDefault="007C215C">
      <w:pPr>
        <w:spacing w:line="276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La Vicerrectoría académica a través de las Direcciones de Docencia y Formación, Investigación y Posgrados, Extensión y Proyección Social, la Asesoría Pedagógica, las Facultades y Unidades de Formación son responsables de:</w:t>
      </w:r>
    </w:p>
    <w:p w14:paraId="73D6EE9B" w14:textId="77777777" w:rsidR="00007D1D" w:rsidRDefault="007C21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Comprometerse desde sus labores con la implementación, mantenimiento y mejora del SCGA. </w:t>
      </w:r>
    </w:p>
    <w:p w14:paraId="178CA846" w14:textId="77777777" w:rsidR="00007D1D" w:rsidRDefault="007C21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lastRenderedPageBreak/>
        <w:t>Apropiar la política ambiental, los objetivos ambientales y buscar su aplicación en cada una de sus actuaciones.</w:t>
      </w:r>
    </w:p>
    <w:p w14:paraId="0A203191" w14:textId="77777777" w:rsidR="00007D1D" w:rsidRDefault="007C21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Asegurarse de la adecuada gestión del conocimiento amb</w:t>
      </w:r>
      <w:r>
        <w:rPr>
          <w:rFonts w:ascii="Century Gothic" w:eastAsia="Century Gothic" w:hAnsi="Century Gothic" w:cs="Century Gothic"/>
          <w:color w:val="000000"/>
        </w:rPr>
        <w:t>iental que se debe realizar en los procesos de formación y docencia, investigación y de extensión y proyección social.</w:t>
      </w:r>
    </w:p>
    <w:p w14:paraId="101A3AA1" w14:textId="77777777" w:rsidR="00007D1D" w:rsidRDefault="007C21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Orientar el trabajo de las facultades y de las unidades de formación para integrar la dimensión ambiental en las funciones sustantivas.</w:t>
      </w:r>
    </w:p>
    <w:p w14:paraId="5947F9BE" w14:textId="77777777" w:rsidR="00007D1D" w:rsidRDefault="007C21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Asegurarse de la adecuada implementación de acciones y gestión de indicadores correspondientes a los subprogramas de Docencia y formación ambiental, Investigación y tecnología ambiental y Extensión y proyección ambiental.</w:t>
      </w:r>
    </w:p>
    <w:p w14:paraId="3944E443" w14:textId="77777777" w:rsidR="00007D1D" w:rsidRDefault="007C21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Cooperar con el Coordinador del SI</w:t>
      </w:r>
      <w:r>
        <w:rPr>
          <w:rFonts w:ascii="Century Gothic" w:eastAsia="Century Gothic" w:hAnsi="Century Gothic" w:cs="Century Gothic"/>
          <w:color w:val="000000"/>
        </w:rPr>
        <w:t>G, el Gestor ambiental y el Asesor del SCGA en la implementación, mantenimiento y mejora del SCGA.</w:t>
      </w:r>
    </w:p>
    <w:p w14:paraId="22F5A9F2" w14:textId="77777777" w:rsidR="00007D1D" w:rsidRDefault="00007D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entury Gothic" w:eastAsia="Century Gothic" w:hAnsi="Century Gothic" w:cs="Century Gothic"/>
          <w:color w:val="000000"/>
        </w:rPr>
      </w:pPr>
    </w:p>
    <w:p w14:paraId="458566F4" w14:textId="77777777" w:rsidR="00007D1D" w:rsidRDefault="00007D1D">
      <w:pPr>
        <w:spacing w:line="276" w:lineRule="auto"/>
        <w:rPr>
          <w:rFonts w:ascii="Century Gothic" w:eastAsia="Century Gothic" w:hAnsi="Century Gothic" w:cs="Century Gothic"/>
        </w:rPr>
      </w:pPr>
    </w:p>
    <w:p w14:paraId="29CB87C4" w14:textId="77777777" w:rsidR="00007D1D" w:rsidRDefault="007C21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ROL: VICERRECTORÍA ADMINISTRATIVA Y FINANCIERA </w:t>
      </w:r>
    </w:p>
    <w:p w14:paraId="00243DFA" w14:textId="77777777" w:rsidR="00007D1D" w:rsidRDefault="007C215C">
      <w:pPr>
        <w:spacing w:line="276" w:lineRule="auto"/>
        <w:ind w:left="36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La Vicerrectoría Administrativa y Financiera a través de Dirección Administrativa y Financiera y todas sus dependencias tienen las siguientes responsabilidades:</w:t>
      </w:r>
    </w:p>
    <w:p w14:paraId="096A5626" w14:textId="77777777" w:rsidR="00007D1D" w:rsidRDefault="007C215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Comprometerse desde sus labores con la implementación, mantenimiento y mejora del SCGA. </w:t>
      </w:r>
    </w:p>
    <w:p w14:paraId="4F77975E" w14:textId="77777777" w:rsidR="00007D1D" w:rsidRDefault="007C215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Apropi</w:t>
      </w:r>
      <w:r>
        <w:rPr>
          <w:rFonts w:ascii="Century Gothic" w:eastAsia="Century Gothic" w:hAnsi="Century Gothic" w:cs="Century Gothic"/>
          <w:color w:val="000000"/>
        </w:rPr>
        <w:t>ar la política ambiental, los objetivos ambientales y buscar su aplicación en cada una de sus actuaciones.</w:t>
      </w:r>
    </w:p>
    <w:p w14:paraId="39F6D5C5" w14:textId="77777777" w:rsidR="00007D1D" w:rsidRDefault="007C215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Realizar cláusulas de cumplimiento con requisitos ambientales a contratistas y proveedores.</w:t>
      </w:r>
    </w:p>
    <w:p w14:paraId="4D73AEF2" w14:textId="77777777" w:rsidR="00007D1D" w:rsidRDefault="007C215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Garantizar la adquisición de bienes y servicios con crite</w:t>
      </w:r>
      <w:r>
        <w:rPr>
          <w:rFonts w:ascii="Century Gothic" w:eastAsia="Century Gothic" w:hAnsi="Century Gothic" w:cs="Century Gothic"/>
          <w:color w:val="000000"/>
        </w:rPr>
        <w:t>rios de sostenibilidad.</w:t>
      </w:r>
    </w:p>
    <w:p w14:paraId="6A0B6595" w14:textId="77777777" w:rsidR="00007D1D" w:rsidRDefault="007C215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Asegurarse del cumplimiento de criterios ambientales en la adquisición, contratación y uso de bienes y servicios.</w:t>
      </w:r>
    </w:p>
    <w:p w14:paraId="52450601" w14:textId="77777777" w:rsidR="00007D1D" w:rsidRDefault="007C215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Asegurarse del uso sostenible de los recursos institucionales.</w:t>
      </w:r>
    </w:p>
    <w:p w14:paraId="3D043E63" w14:textId="77777777" w:rsidR="00007D1D" w:rsidRDefault="007C215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Asegurarse de la implementación de mecanismos de medici</w:t>
      </w:r>
      <w:r>
        <w:rPr>
          <w:rFonts w:ascii="Century Gothic" w:eastAsia="Century Gothic" w:hAnsi="Century Gothic" w:cs="Century Gothic"/>
          <w:color w:val="000000"/>
        </w:rPr>
        <w:t>ón, control y reducción de consumos de agua y energía.</w:t>
      </w:r>
    </w:p>
    <w:p w14:paraId="66DA36A0" w14:textId="77777777" w:rsidR="00007D1D" w:rsidRDefault="007C215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Asegurarse de la gestión integral de residuos sólidos, vertimientos y emisiones a partir de principios de prevención en </w:t>
      </w:r>
      <w:r>
        <w:rPr>
          <w:rFonts w:ascii="Century Gothic" w:eastAsia="Century Gothic" w:hAnsi="Century Gothic" w:cs="Century Gothic"/>
        </w:rPr>
        <w:t>la generación</w:t>
      </w:r>
      <w:r>
        <w:rPr>
          <w:rFonts w:ascii="Century Gothic" w:eastAsia="Century Gothic" w:hAnsi="Century Gothic" w:cs="Century Gothic"/>
          <w:color w:val="000000"/>
        </w:rPr>
        <w:t xml:space="preserve"> y reducción en el origen.</w:t>
      </w:r>
    </w:p>
    <w:p w14:paraId="5C6E9015" w14:textId="77777777" w:rsidR="00007D1D" w:rsidRDefault="007C215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Asegurarse de la adecuada implementación de acciones y gestión de indicadores correspondientes a</w:t>
      </w:r>
      <w:r>
        <w:rPr>
          <w:rFonts w:ascii="Century Gothic" w:eastAsia="Century Gothic" w:hAnsi="Century Gothic" w:cs="Century Gothic"/>
          <w:color w:val="000000"/>
        </w:rPr>
        <w:t xml:space="preserve"> los subprogramas de Compras sostenibles, </w:t>
      </w:r>
      <w:r>
        <w:rPr>
          <w:rFonts w:ascii="Century Gothic" w:eastAsia="Century Gothic" w:hAnsi="Century Gothic" w:cs="Century Gothic"/>
          <w:color w:val="000000"/>
        </w:rPr>
        <w:lastRenderedPageBreak/>
        <w:t>Consumo responsable, Ahorro y uso eficiente de agua, Ahorro y uso eficiente de la energía, Gestión integral de residuos peligrosos y Gestión integral de vertimientos.</w:t>
      </w:r>
    </w:p>
    <w:p w14:paraId="189A6E6B" w14:textId="77777777" w:rsidR="00007D1D" w:rsidRDefault="007C215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Cooperar con el Coordinador del SIG, el Gestor </w:t>
      </w:r>
      <w:r>
        <w:rPr>
          <w:rFonts w:ascii="Century Gothic" w:eastAsia="Century Gothic" w:hAnsi="Century Gothic" w:cs="Century Gothic"/>
          <w:color w:val="000000"/>
        </w:rPr>
        <w:t>ambiental y el Asesor del SCGA en la implementación, mantenimiento y mejora del SCGA.</w:t>
      </w:r>
    </w:p>
    <w:p w14:paraId="778AAADA" w14:textId="77777777" w:rsidR="00007D1D" w:rsidRDefault="00007D1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Century Gothic" w:eastAsia="Century Gothic" w:hAnsi="Century Gothic" w:cs="Century Gothic"/>
          <w:color w:val="000000"/>
        </w:rPr>
      </w:pPr>
    </w:p>
    <w:p w14:paraId="1DC95EF0" w14:textId="77777777" w:rsidR="00007D1D" w:rsidRDefault="00007D1D">
      <w:pPr>
        <w:spacing w:line="276" w:lineRule="auto"/>
        <w:rPr>
          <w:rFonts w:ascii="Century Gothic" w:eastAsia="Century Gothic" w:hAnsi="Century Gothic" w:cs="Century Gothic"/>
        </w:rPr>
      </w:pPr>
    </w:p>
    <w:p w14:paraId="514BECD6" w14:textId="77777777" w:rsidR="00007D1D" w:rsidRDefault="007C21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ROL: VICERRECTORÍA DE BIENESTAR PASTORAL UNIVERSITARIA </w:t>
      </w:r>
    </w:p>
    <w:p w14:paraId="68C9AACD" w14:textId="77777777" w:rsidR="00007D1D" w:rsidRDefault="007C215C">
      <w:pPr>
        <w:spacing w:line="276" w:lineRule="auto"/>
        <w:ind w:left="36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La Vicerrectoría de Bienestar y Pastoral Universitaria y todas sus áreas tienen las siguientes responsabilidades</w:t>
      </w:r>
      <w:r>
        <w:rPr>
          <w:rFonts w:ascii="Century Gothic" w:eastAsia="Century Gothic" w:hAnsi="Century Gothic" w:cs="Century Gothic"/>
        </w:rPr>
        <w:t>:</w:t>
      </w:r>
    </w:p>
    <w:p w14:paraId="1BAA6B3E" w14:textId="77777777" w:rsidR="00007D1D" w:rsidRDefault="007C215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Comprometerse desde sus labores con la implementación, mantenimiento y mejora del SCGA. </w:t>
      </w:r>
    </w:p>
    <w:p w14:paraId="73E0EB28" w14:textId="77777777" w:rsidR="00007D1D" w:rsidRDefault="007C215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Apropiar la política ambiental, los objetivos ambientales y buscar su aplicación en cada una de sus actuaciones.</w:t>
      </w:r>
    </w:p>
    <w:p w14:paraId="16AA623B" w14:textId="77777777" w:rsidR="00007D1D" w:rsidRDefault="007C215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Asegurarse del uso sostenible de los recursos institucionales.</w:t>
      </w:r>
    </w:p>
    <w:p w14:paraId="21873F49" w14:textId="77777777" w:rsidR="00007D1D" w:rsidRDefault="007C215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Asegurarse de la adecuada implementación de acciones y gestión de indicadores co</w:t>
      </w:r>
      <w:r>
        <w:rPr>
          <w:rFonts w:ascii="Century Gothic" w:eastAsia="Century Gothic" w:hAnsi="Century Gothic" w:cs="Century Gothic"/>
          <w:color w:val="000000"/>
        </w:rPr>
        <w:t>rrespondientes a los subprogramas de Gestión integral de residuos peligrosos, Ordenamiento ambiental y saludable del campus.</w:t>
      </w:r>
    </w:p>
    <w:p w14:paraId="5C93A2CB" w14:textId="77777777" w:rsidR="00007D1D" w:rsidRDefault="007C215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Cooperar con el Coordinador del SIG, el Gestor ambiental y el Asesor del SCGA en la implementación, mantenimiento y mejora del SCGA</w:t>
      </w:r>
      <w:r>
        <w:rPr>
          <w:rFonts w:ascii="Century Gothic" w:eastAsia="Century Gothic" w:hAnsi="Century Gothic" w:cs="Century Gothic"/>
          <w:color w:val="000000"/>
        </w:rPr>
        <w:t>.</w:t>
      </w:r>
    </w:p>
    <w:p w14:paraId="26D92655" w14:textId="77777777" w:rsidR="00007D1D" w:rsidRDefault="00007D1D">
      <w:pPr>
        <w:spacing w:line="276" w:lineRule="auto"/>
        <w:jc w:val="both"/>
        <w:rPr>
          <w:rFonts w:ascii="Century Gothic" w:eastAsia="Century Gothic" w:hAnsi="Century Gothic" w:cs="Century Gothic"/>
          <w:b/>
        </w:rPr>
      </w:pPr>
    </w:p>
    <w:p w14:paraId="73A04386" w14:textId="77777777" w:rsidR="00007D1D" w:rsidRDefault="007C21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COORDINACIÓN DEL PLAN MAESTRO DE ORDENAMIENTO FÍSICO</w:t>
      </w:r>
    </w:p>
    <w:p w14:paraId="664B51CE" w14:textId="77777777" w:rsidR="00007D1D" w:rsidRDefault="00007D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Century Gothic" w:eastAsia="Century Gothic" w:hAnsi="Century Gothic" w:cs="Century Gothic"/>
          <w:b/>
          <w:color w:val="000000"/>
        </w:rPr>
      </w:pPr>
    </w:p>
    <w:p w14:paraId="728E3BDA" w14:textId="77777777" w:rsidR="00007D1D" w:rsidRDefault="007C215C">
      <w:p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      En el marco del SCGA la coordinación del PMOF tiene como responsabilidad generar procesos efectivos para la gestión y el ordenamiento ambiental y saludable del campus.</w:t>
      </w:r>
    </w:p>
    <w:p w14:paraId="559B093D" w14:textId="7A7A6101" w:rsidR="00007D1D" w:rsidRDefault="00007D1D">
      <w:pPr>
        <w:rPr>
          <w:rFonts w:ascii="Century Gothic" w:eastAsia="Century Gothic" w:hAnsi="Century Gothic" w:cs="Century Gothic"/>
        </w:rPr>
      </w:pPr>
    </w:p>
    <w:p w14:paraId="43E866DD" w14:textId="45BEFDBB" w:rsidR="00D91D61" w:rsidRDefault="00D91D61">
      <w:pPr>
        <w:rPr>
          <w:rFonts w:ascii="Century Gothic" w:eastAsia="Century Gothic" w:hAnsi="Century Gothic" w:cs="Century Gothic"/>
        </w:rPr>
      </w:pPr>
    </w:p>
    <w:p w14:paraId="4B18D9C8" w14:textId="1367A83F" w:rsidR="00D91D61" w:rsidRDefault="00D91D61">
      <w:pPr>
        <w:rPr>
          <w:rFonts w:ascii="Century Gothic" w:eastAsia="Century Gothic" w:hAnsi="Century Gothic" w:cs="Century Gothic"/>
        </w:rPr>
      </w:pPr>
    </w:p>
    <w:p w14:paraId="0AAE4385" w14:textId="5A60F57E" w:rsidR="00D91D61" w:rsidRDefault="00D91D61">
      <w:pPr>
        <w:rPr>
          <w:rFonts w:ascii="Century Gothic" w:eastAsia="Century Gothic" w:hAnsi="Century Gothic" w:cs="Century Gothic"/>
        </w:rPr>
      </w:pPr>
    </w:p>
    <w:p w14:paraId="54B6DB1B" w14:textId="06009013" w:rsidR="00D91D61" w:rsidRDefault="00D91D61">
      <w:pPr>
        <w:rPr>
          <w:rFonts w:ascii="Century Gothic" w:eastAsia="Century Gothic" w:hAnsi="Century Gothic" w:cs="Century Gothic"/>
        </w:rPr>
      </w:pPr>
    </w:p>
    <w:p w14:paraId="5EA3E6A4" w14:textId="77777777" w:rsidR="00D91D61" w:rsidRDefault="00D91D61">
      <w:pPr>
        <w:rPr>
          <w:rFonts w:ascii="Century Gothic" w:eastAsia="Century Gothic" w:hAnsi="Century Gothic" w:cs="Century Gothic"/>
        </w:rPr>
      </w:pPr>
    </w:p>
    <w:p w14:paraId="37BE4A7E" w14:textId="77777777" w:rsidR="00007D1D" w:rsidRDefault="00007D1D">
      <w:pPr>
        <w:spacing w:after="0"/>
        <w:rPr>
          <w:rFonts w:ascii="Century Gothic" w:eastAsia="Century Gothic" w:hAnsi="Century Gothic" w:cs="Century Gothic"/>
        </w:rPr>
      </w:pPr>
    </w:p>
    <w:tbl>
      <w:tblPr>
        <w:tblStyle w:val="a2"/>
        <w:tblW w:w="10275" w:type="dxa"/>
        <w:tblInd w:w="-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50"/>
        <w:gridCol w:w="2919"/>
        <w:gridCol w:w="1612"/>
        <w:gridCol w:w="2294"/>
      </w:tblGrid>
      <w:tr w:rsidR="00007D1D" w14:paraId="03A61EA7" w14:textId="77777777">
        <w:trPr>
          <w:trHeight w:val="303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3C9BBE" w14:textId="77777777" w:rsidR="00007D1D" w:rsidRDefault="007C215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Elaboró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2F84F1" w14:textId="77777777" w:rsidR="00007D1D" w:rsidRDefault="007C215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0BDEE1" w14:textId="77777777" w:rsidR="00007D1D" w:rsidRDefault="007C215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722299" w14:textId="77777777" w:rsidR="00007D1D" w:rsidRDefault="007C215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007D1D" w14:paraId="1396AFF9" w14:textId="77777777">
        <w:trPr>
          <w:trHeight w:val="654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2A2B2" w14:textId="77777777" w:rsidR="00007D1D" w:rsidRPr="0070777C" w:rsidRDefault="007C215C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70777C">
              <w:rPr>
                <w:rFonts w:ascii="Century Gothic" w:eastAsia="Century Gothic" w:hAnsi="Century Gothic" w:cs="Century Gothic"/>
                <w:color w:val="000000"/>
              </w:rPr>
              <w:t>Equipo de Cultura y Gestión Ambiental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4AB35" w14:textId="7783F1EC" w:rsidR="00007D1D" w:rsidRPr="0070777C" w:rsidRDefault="007C215C" w:rsidP="00D91D61">
            <w:pPr>
              <w:jc w:val="center"/>
              <w:rPr>
                <w:rFonts w:ascii="Century Gothic" w:hAnsi="Century Gothic"/>
              </w:rPr>
            </w:pPr>
            <w:r w:rsidRPr="0070777C">
              <w:rPr>
                <w:rFonts w:ascii="Century Gothic" w:hAnsi="Century Gothic"/>
              </w:rPr>
              <w:t>Dirección de Aseguramiento de la Calidad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8EB4C" w14:textId="77777777" w:rsidR="00007D1D" w:rsidRPr="0070777C" w:rsidRDefault="007C215C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70777C">
              <w:rPr>
                <w:rFonts w:ascii="Century Gothic" w:hAnsi="Century Gothic"/>
              </w:rPr>
              <w:t>Consejo de Rectoría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76A52" w14:textId="2D5214F6" w:rsidR="00007D1D" w:rsidRPr="0070777C" w:rsidRDefault="00D91D61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70777C">
              <w:rPr>
                <w:rFonts w:ascii="Century Gothic" w:hAnsi="Century Gothic"/>
              </w:rPr>
              <w:t>Febrero de 2025</w:t>
            </w:r>
          </w:p>
        </w:tc>
      </w:tr>
    </w:tbl>
    <w:p w14:paraId="16E99CEE" w14:textId="77777777" w:rsidR="00007D1D" w:rsidRDefault="00007D1D">
      <w:pPr>
        <w:rPr>
          <w:rFonts w:ascii="Century Gothic" w:eastAsia="Century Gothic" w:hAnsi="Century Gothic" w:cs="Century Gothic"/>
          <w:b/>
        </w:rPr>
      </w:pPr>
    </w:p>
    <w:p w14:paraId="1B361627" w14:textId="77777777" w:rsidR="00007D1D" w:rsidRDefault="007C215C">
      <w:pPr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CONTROL DE CAMBIOS</w:t>
      </w:r>
    </w:p>
    <w:p w14:paraId="04FC98C8" w14:textId="77777777" w:rsidR="00007D1D" w:rsidRDefault="00007D1D">
      <w:pPr>
        <w:jc w:val="both"/>
        <w:rPr>
          <w:rFonts w:ascii="Century Gothic" w:eastAsia="Century Gothic" w:hAnsi="Century Gothic" w:cs="Century Gothic"/>
        </w:rPr>
      </w:pPr>
    </w:p>
    <w:tbl>
      <w:tblPr>
        <w:tblStyle w:val="a3"/>
        <w:tblW w:w="10160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9"/>
        <w:gridCol w:w="1501"/>
        <w:gridCol w:w="2640"/>
        <w:gridCol w:w="3840"/>
      </w:tblGrid>
      <w:tr w:rsidR="00007D1D" w14:paraId="041359DD" w14:textId="77777777">
        <w:trPr>
          <w:trHeight w:val="355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7DF67D" w14:textId="77777777" w:rsidR="00007D1D" w:rsidRDefault="007C215C">
            <w:pPr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65FE57" w14:textId="77777777" w:rsidR="00007D1D" w:rsidRDefault="007C215C">
            <w:pPr>
              <w:jc w:val="center"/>
              <w:rPr>
                <w:b/>
              </w:rPr>
            </w:pPr>
            <w:r>
              <w:rPr>
                <w:b/>
              </w:rPr>
              <w:t>VERSIÓN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DB1CC9" w14:textId="77777777" w:rsidR="00007D1D" w:rsidRDefault="007C215C">
            <w:pPr>
              <w:jc w:val="center"/>
              <w:rPr>
                <w:b/>
              </w:rPr>
            </w:pPr>
            <w:r>
              <w:rPr>
                <w:b/>
              </w:rPr>
              <w:t>ÍTEM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EC01F2" w14:textId="77777777" w:rsidR="00007D1D" w:rsidRDefault="007C215C">
            <w:pPr>
              <w:jc w:val="center"/>
              <w:rPr>
                <w:b/>
              </w:rPr>
            </w:pPr>
            <w:r>
              <w:rPr>
                <w:b/>
              </w:rPr>
              <w:t>MODIFICACIÓN</w:t>
            </w:r>
          </w:p>
        </w:tc>
      </w:tr>
      <w:tr w:rsidR="00007D1D" w14:paraId="16E86D89" w14:textId="77777777">
        <w:trPr>
          <w:trHeight w:val="398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B288E" w14:textId="77777777" w:rsidR="00007D1D" w:rsidRPr="00B0457A" w:rsidRDefault="007C215C">
            <w:pPr>
              <w:jc w:val="center"/>
              <w:rPr>
                <w:rFonts w:ascii="Century Gothic" w:hAnsi="Century Gothic"/>
              </w:rPr>
            </w:pPr>
            <w:r w:rsidRPr="00B0457A">
              <w:rPr>
                <w:rFonts w:ascii="Century Gothic" w:hAnsi="Century Gothic"/>
              </w:rPr>
              <w:t xml:space="preserve">Julio 2021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FD569" w14:textId="77777777" w:rsidR="00007D1D" w:rsidRPr="00B0457A" w:rsidRDefault="007C215C">
            <w:pPr>
              <w:jc w:val="center"/>
              <w:rPr>
                <w:rFonts w:ascii="Century Gothic" w:hAnsi="Century Gothic"/>
              </w:rPr>
            </w:pPr>
            <w:r w:rsidRPr="00B0457A">
              <w:rPr>
                <w:rFonts w:ascii="Century Gothic" w:hAnsi="Century Gothic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AE082" w14:textId="77777777" w:rsidR="00007D1D" w:rsidRPr="00B0457A" w:rsidRDefault="007C215C">
            <w:pPr>
              <w:jc w:val="both"/>
              <w:rPr>
                <w:rFonts w:ascii="Century Gothic" w:hAnsi="Century Gothic"/>
              </w:rPr>
            </w:pPr>
            <w:r w:rsidRPr="00B0457A">
              <w:rPr>
                <w:rFonts w:ascii="Century Gothic" w:hAnsi="Century Gothic"/>
              </w:rPr>
              <w:t>Todo el documento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39A04" w14:textId="77777777" w:rsidR="00007D1D" w:rsidRPr="00B0457A" w:rsidRDefault="007C215C">
            <w:pPr>
              <w:jc w:val="both"/>
              <w:rPr>
                <w:rFonts w:ascii="Century Gothic" w:hAnsi="Century Gothic"/>
              </w:rPr>
            </w:pPr>
            <w:r w:rsidRPr="00B0457A">
              <w:rPr>
                <w:rFonts w:ascii="Century Gothic" w:hAnsi="Century Gothic"/>
              </w:rPr>
              <w:t>Creación del documento.</w:t>
            </w:r>
          </w:p>
        </w:tc>
      </w:tr>
      <w:tr w:rsidR="00007D1D" w14:paraId="2B15F90A" w14:textId="77777777">
        <w:trPr>
          <w:trHeight w:val="398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EF1B1" w14:textId="77777777" w:rsidR="00007D1D" w:rsidRPr="00B0457A" w:rsidRDefault="007C215C">
            <w:pPr>
              <w:jc w:val="center"/>
              <w:rPr>
                <w:rFonts w:ascii="Century Gothic" w:hAnsi="Century Gothic"/>
              </w:rPr>
            </w:pPr>
            <w:r w:rsidRPr="00B0457A">
              <w:rPr>
                <w:rFonts w:ascii="Century Gothic" w:hAnsi="Century Gothic"/>
              </w:rPr>
              <w:t>Noviembre 2022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AF3BC" w14:textId="77777777" w:rsidR="00007D1D" w:rsidRPr="00B0457A" w:rsidRDefault="007C215C">
            <w:pPr>
              <w:jc w:val="center"/>
              <w:rPr>
                <w:rFonts w:ascii="Century Gothic" w:hAnsi="Century Gothic"/>
              </w:rPr>
            </w:pPr>
            <w:r w:rsidRPr="00B0457A">
              <w:rPr>
                <w:rFonts w:ascii="Century Gothic" w:hAnsi="Century Gothic"/>
              </w:rPr>
              <w:t>2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54472" w14:textId="77777777" w:rsidR="00007D1D" w:rsidRPr="00B0457A" w:rsidRDefault="007C215C">
            <w:pPr>
              <w:jc w:val="both"/>
              <w:rPr>
                <w:rFonts w:ascii="Century Gothic" w:hAnsi="Century Gothic"/>
              </w:rPr>
            </w:pPr>
            <w:r w:rsidRPr="00B0457A">
              <w:rPr>
                <w:rFonts w:ascii="Century Gothic" w:hAnsi="Century Gothic"/>
              </w:rPr>
              <w:t>Encabezado y control de cambios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F9864" w14:textId="77777777" w:rsidR="00007D1D" w:rsidRPr="00B0457A" w:rsidRDefault="007C215C">
            <w:pPr>
              <w:jc w:val="both"/>
              <w:rPr>
                <w:rFonts w:ascii="Century Gothic" w:hAnsi="Century Gothic"/>
              </w:rPr>
            </w:pPr>
            <w:r w:rsidRPr="00B0457A">
              <w:rPr>
                <w:rFonts w:ascii="Century Gothic" w:hAnsi="Century Gothic"/>
              </w:rPr>
              <w:t>Se actualiza según los lineamientos institucionales.</w:t>
            </w:r>
          </w:p>
        </w:tc>
      </w:tr>
    </w:tbl>
    <w:p w14:paraId="04FFBDC4" w14:textId="77777777" w:rsidR="00007D1D" w:rsidRDefault="00007D1D">
      <w:pPr>
        <w:rPr>
          <w:rFonts w:ascii="Century Gothic" w:eastAsia="Century Gothic" w:hAnsi="Century Gothic" w:cs="Century Gothic"/>
        </w:rPr>
      </w:pPr>
    </w:p>
    <w:p w14:paraId="621FC677" w14:textId="77777777" w:rsidR="00007D1D" w:rsidRDefault="00007D1D">
      <w:pPr>
        <w:spacing w:line="276" w:lineRule="auto"/>
        <w:rPr>
          <w:rFonts w:ascii="Century Gothic" w:eastAsia="Century Gothic" w:hAnsi="Century Gothic" w:cs="Century Gothic"/>
        </w:rPr>
      </w:pPr>
    </w:p>
    <w:p w14:paraId="780DC142" w14:textId="77777777" w:rsidR="00007D1D" w:rsidRDefault="00007D1D">
      <w:pPr>
        <w:spacing w:line="276" w:lineRule="auto"/>
        <w:rPr>
          <w:rFonts w:ascii="Century Gothic" w:eastAsia="Century Gothic" w:hAnsi="Century Gothic" w:cs="Century Gothic"/>
        </w:rPr>
      </w:pPr>
    </w:p>
    <w:sectPr w:rsidR="00007D1D">
      <w:headerReference w:type="default" r:id="rId8"/>
      <w:footerReference w:type="default" r:id="rId9"/>
      <w:pgSz w:w="12240" w:h="15840"/>
      <w:pgMar w:top="2377" w:right="1701" w:bottom="1417" w:left="1701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822AE" w14:textId="77777777" w:rsidR="00000000" w:rsidRDefault="007C215C">
      <w:pPr>
        <w:spacing w:after="0" w:line="240" w:lineRule="auto"/>
      </w:pPr>
      <w:r>
        <w:separator/>
      </w:r>
    </w:p>
  </w:endnote>
  <w:endnote w:type="continuationSeparator" w:id="0">
    <w:p w14:paraId="388022B9" w14:textId="77777777" w:rsidR="00000000" w:rsidRDefault="007C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239D6" w14:textId="77777777" w:rsidR="00007D1D" w:rsidRDefault="007C215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Century Gothic" w:eastAsia="Century Gothic" w:hAnsi="Century Gothic" w:cs="Century Gothic"/>
        <w:b/>
        <w:color w:val="000000"/>
        <w:sz w:val="16"/>
        <w:szCs w:val="16"/>
      </w:rPr>
    </w:pPr>
    <w:r>
      <w:rPr>
        <w:rFonts w:ascii="Century Gothic" w:eastAsia="Century Gothic" w:hAnsi="Century Gothic" w:cs="Century Gothic"/>
        <w:b/>
        <w:color w:val="000000"/>
        <w:sz w:val="16"/>
        <w:szCs w:val="16"/>
      </w:rPr>
      <w:t xml:space="preserve">SCGA-G-1 Guía de roles, responsabilidades y autoridades. </w:t>
    </w:r>
  </w:p>
  <w:p w14:paraId="68D17BA4" w14:textId="77777777" w:rsidR="00007D1D" w:rsidRDefault="007C215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Century Gothic" w:eastAsia="Century Gothic" w:hAnsi="Century Gothic" w:cs="Century Gothic"/>
        <w:b/>
        <w:color w:val="000000"/>
        <w:sz w:val="16"/>
        <w:szCs w:val="16"/>
      </w:rPr>
    </w:pPr>
    <w:r>
      <w:rPr>
        <w:rFonts w:ascii="Century Gothic" w:eastAsia="Century Gothic" w:hAnsi="Century Gothic" w:cs="Century Gothic"/>
        <w:b/>
        <w:color w:val="000000"/>
        <w:sz w:val="16"/>
        <w:szCs w:val="16"/>
      </w:rPr>
      <w:t>Versión: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BEEBF" w14:textId="77777777" w:rsidR="00000000" w:rsidRDefault="007C215C">
      <w:pPr>
        <w:spacing w:after="0" w:line="240" w:lineRule="auto"/>
      </w:pPr>
      <w:r>
        <w:separator/>
      </w:r>
    </w:p>
  </w:footnote>
  <w:footnote w:type="continuationSeparator" w:id="0">
    <w:p w14:paraId="57FB8EC2" w14:textId="77777777" w:rsidR="00000000" w:rsidRDefault="007C2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596E7" w14:textId="77777777" w:rsidR="00007D1D" w:rsidRDefault="00007D1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Century Gothic" w:eastAsia="Century Gothic" w:hAnsi="Century Gothic" w:cs="Century Gothic"/>
      </w:rPr>
    </w:pPr>
  </w:p>
  <w:tbl>
    <w:tblPr>
      <w:tblStyle w:val="a4"/>
      <w:tblW w:w="10142" w:type="dxa"/>
      <w:tblInd w:w="-42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545"/>
      <w:gridCol w:w="5113"/>
      <w:gridCol w:w="1104"/>
      <w:gridCol w:w="1380"/>
    </w:tblGrid>
    <w:tr w:rsidR="00007D1D" w14:paraId="6794AE92" w14:textId="77777777">
      <w:trPr>
        <w:trHeight w:val="241"/>
      </w:trPr>
      <w:tc>
        <w:tcPr>
          <w:tcW w:w="2545" w:type="dxa"/>
          <w:vMerge w:val="restart"/>
          <w:shd w:val="clear" w:color="auto" w:fill="auto"/>
          <w:vAlign w:val="center"/>
        </w:tcPr>
        <w:p w14:paraId="388AF130" w14:textId="77777777" w:rsidR="00007D1D" w:rsidRDefault="007C21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2492528C" wp14:editId="1C759A6E">
                <wp:extent cx="1430707" cy="673718"/>
                <wp:effectExtent l="0" t="0" r="0" b="0"/>
                <wp:docPr id="6" name="image1.jpg" descr="Text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Texto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0707" cy="67371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3" w:type="dxa"/>
          <w:shd w:val="clear" w:color="auto" w:fill="D9D9D9"/>
          <w:vAlign w:val="center"/>
        </w:tcPr>
        <w:p w14:paraId="45538D0A" w14:textId="77777777" w:rsidR="00007D1D" w:rsidRDefault="007C215C">
          <w:pPr>
            <w:ind w:hanging="2"/>
            <w:jc w:val="center"/>
            <w:rPr>
              <w:b/>
            </w:rPr>
          </w:pPr>
          <w:r>
            <w:rPr>
              <w:rFonts w:ascii="Century Gothic" w:eastAsia="Century Gothic" w:hAnsi="Century Gothic" w:cs="Century Gothic"/>
              <w:b/>
            </w:rPr>
            <w:t>CULTURA Y GESTIÓN AMBIENTAL</w:t>
          </w:r>
        </w:p>
      </w:tc>
      <w:tc>
        <w:tcPr>
          <w:tcW w:w="1104" w:type="dxa"/>
          <w:vAlign w:val="center"/>
        </w:tcPr>
        <w:p w14:paraId="315680DD" w14:textId="77777777" w:rsidR="00007D1D" w:rsidRDefault="007C21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color w:val="000000"/>
            </w:rPr>
          </w:pPr>
          <w:r>
            <w:rPr>
              <w:color w:val="000000"/>
            </w:rPr>
            <w:t>Código:</w:t>
          </w:r>
        </w:p>
      </w:tc>
      <w:tc>
        <w:tcPr>
          <w:tcW w:w="1380" w:type="dxa"/>
          <w:vAlign w:val="center"/>
        </w:tcPr>
        <w:p w14:paraId="5E9A7C05" w14:textId="77777777" w:rsidR="00007D1D" w:rsidRDefault="007C21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color w:val="000000"/>
            </w:rPr>
          </w:pPr>
          <w:r>
            <w:rPr>
              <w:color w:val="000000"/>
            </w:rPr>
            <w:t>SCGA-G-1</w:t>
          </w:r>
        </w:p>
      </w:tc>
    </w:tr>
    <w:tr w:rsidR="00007D1D" w14:paraId="5359CB8D" w14:textId="77777777">
      <w:trPr>
        <w:trHeight w:val="213"/>
      </w:trPr>
      <w:tc>
        <w:tcPr>
          <w:tcW w:w="2545" w:type="dxa"/>
          <w:vMerge/>
          <w:shd w:val="clear" w:color="auto" w:fill="auto"/>
          <w:vAlign w:val="center"/>
        </w:tcPr>
        <w:p w14:paraId="4DFA0050" w14:textId="77777777" w:rsidR="00007D1D" w:rsidRDefault="00007D1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color w:val="000000"/>
            </w:rPr>
          </w:pPr>
        </w:p>
      </w:tc>
      <w:tc>
        <w:tcPr>
          <w:tcW w:w="5113" w:type="dxa"/>
          <w:vMerge w:val="restart"/>
          <w:shd w:val="clear" w:color="auto" w:fill="auto"/>
          <w:vAlign w:val="center"/>
        </w:tcPr>
        <w:p w14:paraId="0AEADEC6" w14:textId="77777777" w:rsidR="00007D1D" w:rsidRDefault="007C215C">
          <w:pPr>
            <w:spacing w:line="276" w:lineRule="auto"/>
            <w:jc w:val="center"/>
            <w:rPr>
              <w:rFonts w:ascii="Century Gothic" w:eastAsia="Century Gothic" w:hAnsi="Century Gothic" w:cs="Century Gothic"/>
              <w:b/>
            </w:rPr>
          </w:pPr>
          <w:r>
            <w:rPr>
              <w:rFonts w:ascii="Century Gothic" w:eastAsia="Century Gothic" w:hAnsi="Century Gothic" w:cs="Century Gothic"/>
              <w:b/>
            </w:rPr>
            <w:t xml:space="preserve">GUÍA DE ROLES, RESPONSABILIDADES Y AUTORIDADES </w:t>
          </w:r>
        </w:p>
      </w:tc>
      <w:tc>
        <w:tcPr>
          <w:tcW w:w="1104" w:type="dxa"/>
          <w:vAlign w:val="center"/>
        </w:tcPr>
        <w:p w14:paraId="6F710002" w14:textId="77777777" w:rsidR="00007D1D" w:rsidRDefault="007C21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color w:val="000000"/>
            </w:rPr>
          </w:pPr>
          <w:r>
            <w:rPr>
              <w:color w:val="000000"/>
            </w:rPr>
            <w:t>Versión:</w:t>
          </w:r>
        </w:p>
      </w:tc>
      <w:tc>
        <w:tcPr>
          <w:tcW w:w="1380" w:type="dxa"/>
          <w:vAlign w:val="center"/>
        </w:tcPr>
        <w:p w14:paraId="5D1A41C3" w14:textId="77777777" w:rsidR="00007D1D" w:rsidRDefault="007C21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color w:val="000000"/>
            </w:rPr>
          </w:pPr>
          <w:r>
            <w:t>2</w:t>
          </w:r>
        </w:p>
      </w:tc>
    </w:tr>
    <w:tr w:rsidR="00007D1D" w14:paraId="2F449A4A" w14:textId="77777777">
      <w:trPr>
        <w:trHeight w:val="213"/>
      </w:trPr>
      <w:tc>
        <w:tcPr>
          <w:tcW w:w="2545" w:type="dxa"/>
          <w:vMerge/>
          <w:shd w:val="clear" w:color="auto" w:fill="auto"/>
          <w:vAlign w:val="center"/>
        </w:tcPr>
        <w:p w14:paraId="36E2C7C6" w14:textId="77777777" w:rsidR="00007D1D" w:rsidRDefault="00007D1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color w:val="000000"/>
            </w:rPr>
          </w:pPr>
        </w:p>
      </w:tc>
      <w:tc>
        <w:tcPr>
          <w:tcW w:w="5113" w:type="dxa"/>
          <w:vMerge/>
          <w:shd w:val="clear" w:color="auto" w:fill="auto"/>
          <w:vAlign w:val="center"/>
        </w:tcPr>
        <w:p w14:paraId="3516D1D2" w14:textId="77777777" w:rsidR="00007D1D" w:rsidRDefault="00007D1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color w:val="000000"/>
            </w:rPr>
          </w:pPr>
        </w:p>
      </w:tc>
      <w:tc>
        <w:tcPr>
          <w:tcW w:w="1104" w:type="dxa"/>
          <w:vAlign w:val="center"/>
        </w:tcPr>
        <w:p w14:paraId="477C256D" w14:textId="77777777" w:rsidR="00007D1D" w:rsidRDefault="007C21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color w:val="000000"/>
            </w:rPr>
          </w:pPr>
          <w:r>
            <w:rPr>
              <w:color w:val="000000"/>
            </w:rPr>
            <w:t>Página:</w:t>
          </w:r>
        </w:p>
      </w:tc>
      <w:tc>
        <w:tcPr>
          <w:tcW w:w="1380" w:type="dxa"/>
          <w:vAlign w:val="center"/>
        </w:tcPr>
        <w:p w14:paraId="00B4B306" w14:textId="77777777" w:rsidR="00007D1D" w:rsidRDefault="007C21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D91D61">
            <w:rPr>
              <w:noProof/>
              <w:color w:val="000000"/>
            </w:rPr>
            <w:t>1</w:t>
          </w:r>
          <w:r>
            <w:rPr>
              <w:color w:val="000000"/>
            </w:rPr>
            <w:fldChar w:fldCharType="end"/>
          </w:r>
          <w:r>
            <w:rPr>
              <w:color w:val="000000"/>
            </w:rPr>
            <w:t xml:space="preserve"> de </w:t>
          </w: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NUMPAGES</w:instrText>
          </w:r>
          <w:r>
            <w:rPr>
              <w:color w:val="000000"/>
            </w:rPr>
            <w:fldChar w:fldCharType="separate"/>
          </w:r>
          <w:r w:rsidR="00D91D61">
            <w:rPr>
              <w:noProof/>
              <w:color w:val="000000"/>
            </w:rPr>
            <w:t>2</w:t>
          </w:r>
          <w:r>
            <w:rPr>
              <w:color w:val="000000"/>
            </w:rPr>
            <w:fldChar w:fldCharType="end"/>
          </w:r>
        </w:p>
      </w:tc>
    </w:tr>
  </w:tbl>
  <w:p w14:paraId="75DFC9B2" w14:textId="77777777" w:rsidR="00007D1D" w:rsidRDefault="00007D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A0710"/>
    <w:multiLevelType w:val="multilevel"/>
    <w:tmpl w:val="4F2E29C2"/>
    <w:lvl w:ilvl="0">
      <w:start w:val="1"/>
      <w:numFmt w:val="bullet"/>
      <w:lvlText w:val="●"/>
      <w:lvlJc w:val="left"/>
      <w:pPr>
        <w:ind w:left="144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227A5DE6"/>
    <w:multiLevelType w:val="multilevel"/>
    <w:tmpl w:val="31AE2918"/>
    <w:lvl w:ilvl="0">
      <w:start w:val="1"/>
      <w:numFmt w:val="bullet"/>
      <w:lvlText w:val="▪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" w15:restartNumberingAfterBreak="0">
    <w:nsid w:val="2AA12395"/>
    <w:multiLevelType w:val="multilevel"/>
    <w:tmpl w:val="73EC81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A1E0C"/>
    <w:multiLevelType w:val="multilevel"/>
    <w:tmpl w:val="BEF8CA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4E8A3F6E"/>
    <w:multiLevelType w:val="multilevel"/>
    <w:tmpl w:val="56D82300"/>
    <w:lvl w:ilvl="0">
      <w:start w:val="1"/>
      <w:numFmt w:val="bullet"/>
      <w:lvlText w:val="▪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5" w15:restartNumberingAfterBreak="0">
    <w:nsid w:val="51A57E79"/>
    <w:multiLevelType w:val="multilevel"/>
    <w:tmpl w:val="6798BB58"/>
    <w:lvl w:ilvl="0">
      <w:start w:val="1"/>
      <w:numFmt w:val="bullet"/>
      <w:lvlText w:val="▪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6" w15:restartNumberingAfterBreak="0">
    <w:nsid w:val="55BD75A5"/>
    <w:multiLevelType w:val="multilevel"/>
    <w:tmpl w:val="38DA6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67661158"/>
    <w:multiLevelType w:val="multilevel"/>
    <w:tmpl w:val="375E983C"/>
    <w:lvl w:ilvl="0">
      <w:start w:val="1"/>
      <w:numFmt w:val="bullet"/>
      <w:lvlText w:val="▪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D1D"/>
    <w:rsid w:val="00007D1D"/>
    <w:rsid w:val="0070777C"/>
    <w:rsid w:val="007C215C"/>
    <w:rsid w:val="00B0457A"/>
    <w:rsid w:val="00D9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37BAA6"/>
  <w15:docId w15:val="{D93118DD-00DD-F348-832B-C0E736D1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E45E7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00B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0B95"/>
  </w:style>
  <w:style w:type="paragraph" w:styleId="Piedepgina">
    <w:name w:val="footer"/>
    <w:basedOn w:val="Normal"/>
    <w:link w:val="PiedepginaCar"/>
    <w:uiPriority w:val="99"/>
    <w:unhideWhenUsed/>
    <w:rsid w:val="00000B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0B95"/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TMLgblgPhx+AKws+FI6ML6H5hA==">CgMxLjA4AHIhMVFvN3BOM3RISGRIWVdLM3dTLWo5NHpKYXFlX2E4TFlw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1654</Words>
  <Characters>9099</Characters>
  <Application>Microsoft Office Word</Application>
  <DocSecurity>0</DocSecurity>
  <Lines>75</Lines>
  <Paragraphs>21</Paragraphs>
  <ScaleCrop>false</ScaleCrop>
  <Company/>
  <LinksUpToDate>false</LinksUpToDate>
  <CharactersWithSpaces>10732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57320</dc:creator>
  <cp:lastModifiedBy>Microsoft Office User</cp:lastModifiedBy>
  <cp:revision>5</cp:revision>
  <dcterms:created xsi:type="dcterms:W3CDTF">2021-03-14T21:19:00Z</dcterms:created>
  <dcterms:modified xsi:type="dcterms:W3CDTF">2025-02-12T15:43:00Z</dcterms:modified>
</cp:coreProperties>
</file>