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E580" w14:textId="77777777" w:rsidR="00D87D63" w:rsidRDefault="00D87D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d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7725"/>
      </w:tblGrid>
      <w:tr w:rsidR="00D87D63" w14:paraId="7E898889" w14:textId="77777777">
        <w:trPr>
          <w:jc w:val="center"/>
        </w:trPr>
        <w:tc>
          <w:tcPr>
            <w:tcW w:w="2340" w:type="dxa"/>
            <w:shd w:val="clear" w:color="auto" w:fill="D9D9D9"/>
            <w:vAlign w:val="center"/>
          </w:tcPr>
          <w:p w14:paraId="3AA435AB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7725" w:type="dxa"/>
            <w:shd w:val="clear" w:color="auto" w:fill="auto"/>
          </w:tcPr>
          <w:p w14:paraId="48ABB69D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Establecer los objetivos ambientales institucionales y las acciones para lograr los propósitos del Sistema de Cultura y Gestión Ambiental de la UCM.</w:t>
            </w:r>
          </w:p>
        </w:tc>
      </w:tr>
    </w:tbl>
    <w:p w14:paraId="7D47F85C" w14:textId="77777777" w:rsidR="00D87D63" w:rsidRDefault="00D87D63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e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7770"/>
      </w:tblGrid>
      <w:tr w:rsidR="00D87D63" w14:paraId="51F6D3EF" w14:textId="77777777">
        <w:trPr>
          <w:jc w:val="center"/>
        </w:trPr>
        <w:tc>
          <w:tcPr>
            <w:tcW w:w="2295" w:type="dxa"/>
            <w:shd w:val="clear" w:color="auto" w:fill="D9D9D9"/>
            <w:vAlign w:val="center"/>
          </w:tcPr>
          <w:p w14:paraId="4D0FE6B8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7770" w:type="dxa"/>
            <w:shd w:val="clear" w:color="auto" w:fill="auto"/>
          </w:tcPr>
          <w:p w14:paraId="76130013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Este procedimiento inicia con el establecimiento de los objetivos ambientales e incluye la formul</w:t>
            </w:r>
            <w:r>
              <w:rPr>
                <w:rFonts w:ascii="Century Gothic" w:eastAsia="Century Gothic" w:hAnsi="Century Gothic" w:cs="Century Gothic"/>
              </w:rPr>
              <w:t>ación de indicadores asociados a las acciones por cada programa del Plan de cultura y gestión ambiental de la Universidad Católica de Manizales y finaliza con la actualización de estos.</w:t>
            </w:r>
          </w:p>
        </w:tc>
      </w:tr>
    </w:tbl>
    <w:p w14:paraId="052D5B8F" w14:textId="77777777" w:rsidR="00D87D63" w:rsidRDefault="00D87D63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f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7770"/>
      </w:tblGrid>
      <w:tr w:rsidR="00D87D63" w14:paraId="05F64005" w14:textId="77777777">
        <w:trPr>
          <w:jc w:val="center"/>
        </w:trPr>
        <w:tc>
          <w:tcPr>
            <w:tcW w:w="2295" w:type="dxa"/>
            <w:shd w:val="clear" w:color="auto" w:fill="D9D9D9"/>
            <w:vAlign w:val="center"/>
          </w:tcPr>
          <w:p w14:paraId="381E275C" w14:textId="77777777" w:rsidR="00D87D63" w:rsidRDefault="00F84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7770" w:type="dxa"/>
            <w:shd w:val="clear" w:color="auto" w:fill="auto"/>
          </w:tcPr>
          <w:p w14:paraId="77D8C6EA" w14:textId="77777777" w:rsidR="00D87D63" w:rsidRDefault="00F84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 ambiental:</w:t>
            </w:r>
            <w:r>
              <w:rPr>
                <w:rFonts w:ascii="Century Gothic" w:eastAsia="Century Gothic" w:hAnsi="Century Gothic" w:cs="Century Gothic"/>
              </w:rPr>
              <w:t xml:space="preserve"> Para la UCM son los resultados a lograr establecidos desde el Plan de Cultura y Gestión Ambiental.</w:t>
            </w:r>
          </w:p>
          <w:p w14:paraId="5253FEAF" w14:textId="77777777" w:rsidR="00D87D63" w:rsidRDefault="00F84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Aspecto ambiental: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Elemento de las actividades, productos o servicios de una organización que interactúa con el medio ambiente; un aspecto ambiental puede c</w:t>
            </w:r>
            <w:r>
              <w:rPr>
                <w:rFonts w:ascii="Century Gothic" w:eastAsia="Century Gothic" w:hAnsi="Century Gothic" w:cs="Century Gothic"/>
                <w:color w:val="000000"/>
              </w:rPr>
              <w:t>ausar uno o varios impactos ambientales (Icontec, 2015).</w:t>
            </w:r>
          </w:p>
          <w:p w14:paraId="7B5E6D31" w14:textId="77777777" w:rsidR="00D87D63" w:rsidRDefault="00F84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Impacto ambiental: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Cambio en el medio ambiente, ya sea adverso o beneficioso, como resultado de los aspectos ambientales (Icontec, 2015).</w:t>
            </w:r>
          </w:p>
          <w:p w14:paraId="708FE709" w14:textId="77777777" w:rsidR="00D87D63" w:rsidRDefault="00F84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Indicador de desempeño ambiental: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Representación medible del desempeño relacionado con la gestión de los aspectos ambientales (Icontec, 2015).</w:t>
            </w:r>
          </w:p>
          <w:p w14:paraId="5B9F3662" w14:textId="77777777" w:rsidR="00D87D63" w:rsidRDefault="00D8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5302C14E" w14:textId="77777777" w:rsidR="00D87D63" w:rsidRDefault="00D87D63">
      <w:pPr>
        <w:spacing w:after="0"/>
        <w:rPr>
          <w:rFonts w:ascii="Century Gothic" w:eastAsia="Century Gothic" w:hAnsi="Century Gothic" w:cs="Century Gothic"/>
        </w:rPr>
      </w:pPr>
    </w:p>
    <w:p w14:paraId="2BBE9DBC" w14:textId="77777777" w:rsidR="00D87D63" w:rsidRDefault="00D87D63">
      <w:pPr>
        <w:spacing w:after="0"/>
        <w:rPr>
          <w:rFonts w:ascii="Century Gothic" w:eastAsia="Century Gothic" w:hAnsi="Century Gothic" w:cs="Century Gothic"/>
        </w:rPr>
      </w:pPr>
    </w:p>
    <w:p w14:paraId="4AB60B50" w14:textId="77777777" w:rsidR="00D87D63" w:rsidRDefault="00D87D63">
      <w:pPr>
        <w:spacing w:after="0"/>
        <w:rPr>
          <w:rFonts w:ascii="Century Gothic" w:eastAsia="Century Gothic" w:hAnsi="Century Gothic" w:cs="Century Gothic"/>
        </w:rPr>
      </w:pPr>
    </w:p>
    <w:p w14:paraId="44DCE9FB" w14:textId="77777777" w:rsidR="00D87D63" w:rsidRDefault="00D87D63">
      <w:pPr>
        <w:spacing w:after="0"/>
        <w:rPr>
          <w:rFonts w:ascii="Century Gothic" w:eastAsia="Century Gothic" w:hAnsi="Century Gothic" w:cs="Century Gothic"/>
        </w:rPr>
      </w:pPr>
    </w:p>
    <w:p w14:paraId="6A092DEE" w14:textId="77777777" w:rsidR="00D87D63" w:rsidRDefault="00D87D63">
      <w:pPr>
        <w:spacing w:after="0"/>
        <w:rPr>
          <w:rFonts w:ascii="Century Gothic" w:eastAsia="Century Gothic" w:hAnsi="Century Gothic" w:cs="Century Gothic"/>
        </w:rPr>
      </w:pPr>
    </w:p>
    <w:p w14:paraId="7D33E4F0" w14:textId="77777777" w:rsidR="00D87D63" w:rsidRDefault="00D87D63">
      <w:pPr>
        <w:spacing w:after="0"/>
        <w:rPr>
          <w:rFonts w:ascii="Century Gothic" w:eastAsia="Century Gothic" w:hAnsi="Century Gothic" w:cs="Century Gothic"/>
        </w:rPr>
      </w:pPr>
    </w:p>
    <w:p w14:paraId="4AE2D774" w14:textId="77777777" w:rsidR="00D87D63" w:rsidRDefault="00D87D63">
      <w:pPr>
        <w:spacing w:after="0"/>
        <w:rPr>
          <w:rFonts w:ascii="Century Gothic" w:eastAsia="Century Gothic" w:hAnsi="Century Gothic" w:cs="Century Gothic"/>
        </w:rPr>
      </w:pPr>
    </w:p>
    <w:p w14:paraId="7B70582D" w14:textId="77777777" w:rsidR="00D87D63" w:rsidRDefault="00D87D63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f0"/>
        <w:tblW w:w="101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07"/>
        <w:gridCol w:w="3416"/>
        <w:gridCol w:w="1786"/>
        <w:gridCol w:w="2038"/>
        <w:gridCol w:w="2038"/>
      </w:tblGrid>
      <w:tr w:rsidR="00D87D63" w14:paraId="2CFEC97D" w14:textId="77777777">
        <w:trPr>
          <w:trHeight w:val="427"/>
          <w:jc w:val="center"/>
        </w:trPr>
        <w:tc>
          <w:tcPr>
            <w:tcW w:w="8092" w:type="dxa"/>
            <w:gridSpan w:val="5"/>
            <w:shd w:val="clear" w:color="auto" w:fill="D9D9D9"/>
            <w:vAlign w:val="center"/>
          </w:tcPr>
          <w:p w14:paraId="1FF3AACA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PROCEDIMIENTO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61EBC559" w14:textId="77777777" w:rsidR="00D87D63" w:rsidRDefault="00D87D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D87D63" w14:paraId="407164CD" w14:textId="77777777">
        <w:trPr>
          <w:jc w:val="center"/>
        </w:trPr>
        <w:tc>
          <w:tcPr>
            <w:tcW w:w="448" w:type="dxa"/>
            <w:shd w:val="clear" w:color="auto" w:fill="D9D9D9"/>
            <w:vAlign w:val="center"/>
          </w:tcPr>
          <w:p w14:paraId="4584984D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N.º</w:t>
            </w:r>
          </w:p>
        </w:tc>
        <w:tc>
          <w:tcPr>
            <w:tcW w:w="407" w:type="dxa"/>
            <w:shd w:val="clear" w:color="auto" w:fill="D9D9D9"/>
          </w:tcPr>
          <w:p w14:paraId="0AD39E4A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14:paraId="736C27F7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3415" w:type="dxa"/>
            <w:shd w:val="clear" w:color="auto" w:fill="D9D9D9"/>
            <w:vAlign w:val="center"/>
          </w:tcPr>
          <w:p w14:paraId="17461995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1785" w:type="dxa"/>
            <w:shd w:val="clear" w:color="auto" w:fill="D9D9D9"/>
            <w:vAlign w:val="center"/>
          </w:tcPr>
          <w:p w14:paraId="77501D80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5788B66D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32CB6869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MEDIO DE VERIFICACIÓN</w:t>
            </w:r>
          </w:p>
        </w:tc>
      </w:tr>
      <w:tr w:rsidR="00D87D63" w14:paraId="44E5D356" w14:textId="77777777">
        <w:trPr>
          <w:trHeight w:val="70"/>
          <w:jc w:val="center"/>
        </w:trPr>
        <w:tc>
          <w:tcPr>
            <w:tcW w:w="448" w:type="dxa"/>
            <w:vAlign w:val="center"/>
          </w:tcPr>
          <w:p w14:paraId="5934F273" w14:textId="77777777" w:rsidR="00D87D63" w:rsidRDefault="00F8451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1</w:t>
            </w:r>
          </w:p>
        </w:tc>
        <w:tc>
          <w:tcPr>
            <w:tcW w:w="407" w:type="dxa"/>
            <w:vAlign w:val="center"/>
          </w:tcPr>
          <w:p w14:paraId="5F4607C8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3415" w:type="dxa"/>
            <w:vAlign w:val="center"/>
          </w:tcPr>
          <w:p w14:paraId="1CA573FA" w14:textId="77777777" w:rsidR="00D87D63" w:rsidRDefault="00F84517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125EFC04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Establecimiento de los objetivos ambientales.</w:t>
            </w:r>
          </w:p>
          <w:p w14:paraId="60F6CFC9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Descripción:</w:t>
            </w:r>
          </w:p>
          <w:p w14:paraId="778E43E8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Los objetivos ambientales se formulan en coherencia con la plataforma estratégica institucional, el Proyecto Educativo Universitario (PEU), el Plan Desarrollo Institucional (PDI) 2018-2025 y la política ambiental institucional de acuerdo con los aspectos e</w:t>
            </w:r>
            <w:r>
              <w:rPr>
                <w:rFonts w:ascii="Century Gothic" w:eastAsia="Century Gothic" w:hAnsi="Century Gothic" w:cs="Century Gothic"/>
              </w:rPr>
              <w:t xml:space="preserve"> impactos ambientales y los requisitos legales en el contexto institucional. Se registran en la Matriz del Plan de cultura y gestión ambiental.</w:t>
            </w:r>
          </w:p>
          <w:p w14:paraId="27D01F15" w14:textId="77777777" w:rsidR="00D87D63" w:rsidRDefault="00D87D6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85" w:type="dxa"/>
            <w:vAlign w:val="center"/>
          </w:tcPr>
          <w:p w14:paraId="76452F95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</w:p>
        </w:tc>
        <w:tc>
          <w:tcPr>
            <w:tcW w:w="2037" w:type="dxa"/>
            <w:vAlign w:val="center"/>
          </w:tcPr>
          <w:p w14:paraId="573F67DB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68018CC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Acuerdo No. 014 de 2017 Política Ambiental</w:t>
            </w:r>
          </w:p>
          <w:p w14:paraId="6B441496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2DD6AD76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</w:t>
            </w:r>
            <w:r>
              <w:rPr>
                <w:rFonts w:ascii="Century Gothic" w:eastAsia="Century Gothic" w:hAnsi="Century Gothic" w:cs="Century Gothic"/>
              </w:rPr>
              <w:t>aluación de aspectos e impactos ambientales</w:t>
            </w:r>
          </w:p>
          <w:p w14:paraId="1FC96228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0BC76DA7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requisitos legales</w:t>
            </w:r>
          </w:p>
          <w:p w14:paraId="7CC66054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616A6D5A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del Plan de cultura y gestión ambiental.</w:t>
            </w:r>
          </w:p>
        </w:tc>
        <w:tc>
          <w:tcPr>
            <w:tcW w:w="2037" w:type="dxa"/>
            <w:vAlign w:val="center"/>
          </w:tcPr>
          <w:p w14:paraId="4AF1F2D5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7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https://drive.google.com/file/d/1qqPqble6iORROEP1VsxYTClyAT-aOtNh/view?usp=drive_link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3EFDA6C0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23F2F7A2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8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https://docs.google.com/spreadsheets/d/1qfFJMiX9Rcxk5eFKBc1QbTcmLXQFEVas/edit?usp=drive_link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3B12BA33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587E00C8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9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tps://docs.google.com/spreadsheets/d/1lHl5qQPDgRZ6n9QCiT0Do9Tnp2kTna4a/edit?usp=drive_link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4F0D2B8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55D0C36B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0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://docs.google.com/spreadsheets/d/1Ji5-Mg5znHe3xUWfqHmOlmcDLi57fvRV/edit?usp=drive_link&amp;ouid=103015257887748051909&amp;rtpof=true&amp;sd=true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87D63" w14:paraId="01C4D0E0" w14:textId="77777777">
        <w:trPr>
          <w:trHeight w:val="626"/>
          <w:jc w:val="center"/>
        </w:trPr>
        <w:tc>
          <w:tcPr>
            <w:tcW w:w="448" w:type="dxa"/>
            <w:vAlign w:val="center"/>
          </w:tcPr>
          <w:p w14:paraId="3FE9608F" w14:textId="77777777" w:rsidR="00D87D63" w:rsidRDefault="00F8451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407" w:type="dxa"/>
            <w:vAlign w:val="center"/>
          </w:tcPr>
          <w:p w14:paraId="772A3160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3415" w:type="dxa"/>
            <w:vAlign w:val="center"/>
          </w:tcPr>
          <w:p w14:paraId="28B53181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4A38DEA1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Formulación de programas ambientales.</w:t>
            </w:r>
          </w:p>
          <w:p w14:paraId="02C1AC3F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5AF993A0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 xml:space="preserve">Los programas ambientales se formulan para lograr el cumplimiento de los objetivos ambientales, se describen y </w:t>
            </w:r>
            <w:r>
              <w:rPr>
                <w:rFonts w:ascii="Century Gothic" w:eastAsia="Century Gothic" w:hAnsi="Century Gothic" w:cs="Century Gothic"/>
              </w:rPr>
              <w:lastRenderedPageBreak/>
              <w:t>se registran los aspectos ambientales vinculados, así como los Objetivos de desarrollo sostenibles a los cuales tributan. Considerando que los pr</w:t>
            </w:r>
            <w:r>
              <w:rPr>
                <w:rFonts w:ascii="Century Gothic" w:eastAsia="Century Gothic" w:hAnsi="Century Gothic" w:cs="Century Gothic"/>
              </w:rPr>
              <w:t>ogramas agrupan varios aspectos ambientales, se establecen subprogramas para gestionar adecuadamente cada aspecto ambiental, se establecen acciones, indicadores de desempeño ambiental, metas, recursos y los equipos responsables.</w:t>
            </w:r>
          </w:p>
        </w:tc>
        <w:tc>
          <w:tcPr>
            <w:tcW w:w="1785" w:type="dxa"/>
            <w:vAlign w:val="center"/>
          </w:tcPr>
          <w:p w14:paraId="33A13772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Equipo de Cultura y Gestión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Ambiental</w:t>
            </w:r>
          </w:p>
        </w:tc>
        <w:tc>
          <w:tcPr>
            <w:tcW w:w="2037" w:type="dxa"/>
            <w:vAlign w:val="center"/>
          </w:tcPr>
          <w:p w14:paraId="4AD8E47C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evaluación de aspectos e impactos ambientales</w:t>
            </w:r>
          </w:p>
          <w:p w14:paraId="7DC23B3D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F679D55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Matriz del Plan de cultura y gestión ambiental.</w:t>
            </w:r>
          </w:p>
          <w:p w14:paraId="650B7741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37" w:type="dxa"/>
            <w:vAlign w:val="center"/>
          </w:tcPr>
          <w:p w14:paraId="03EAED5B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1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https://docs.google.com/spreadsheets/d/1qfFJMiX9Rcxk5eFKBc1QbTcmLXQFEVas/edit?usp=drive_link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6A06F62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3DDECB3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2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ps://docs.google.com/spreadsheets/d/1Ji5-Mg5znHe3xUWfqHmOlmcDLi57fvRV/edit?usp=drive_link&amp;ouid=103015257887748051909&amp;rtpof=true&amp;sd=true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3CE70A8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D87D63" w14:paraId="5ADEBE01" w14:textId="77777777">
        <w:trPr>
          <w:trHeight w:val="70"/>
          <w:jc w:val="center"/>
        </w:trPr>
        <w:tc>
          <w:tcPr>
            <w:tcW w:w="448" w:type="dxa"/>
            <w:vAlign w:val="center"/>
          </w:tcPr>
          <w:p w14:paraId="768DCDCE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3</w:t>
            </w:r>
          </w:p>
        </w:tc>
        <w:tc>
          <w:tcPr>
            <w:tcW w:w="407" w:type="dxa"/>
            <w:vAlign w:val="center"/>
          </w:tcPr>
          <w:p w14:paraId="391D4D07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3415" w:type="dxa"/>
            <w:vAlign w:val="center"/>
          </w:tcPr>
          <w:p w14:paraId="3420D365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6A5A98F7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Implementación del Plan de cultura y gestión ambiental.</w:t>
            </w:r>
          </w:p>
          <w:p w14:paraId="30AB1C50" w14:textId="77777777" w:rsidR="00D87D63" w:rsidRDefault="00D87D63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2F6A0813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11C480AB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 medida que se avanza en el despliegue del Plan y se implementan las acciones por programa y subprograma, se realiza el registro correspondiente en el formato Informe del Plan de cultura y gestión ambiental, el cual se presentará cada año.</w:t>
            </w:r>
          </w:p>
          <w:p w14:paraId="3A88E9B4" w14:textId="77777777" w:rsidR="00D87D63" w:rsidRDefault="00D87D6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85" w:type="dxa"/>
            <w:vAlign w:val="center"/>
          </w:tcPr>
          <w:p w14:paraId="317A601B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Equipo de Cult</w:t>
            </w:r>
            <w:r>
              <w:rPr>
                <w:rFonts w:ascii="Century Gothic" w:eastAsia="Century Gothic" w:hAnsi="Century Gothic" w:cs="Century Gothic"/>
                <w:color w:val="000000"/>
              </w:rPr>
              <w:t>ura y Gestión Ambiental</w:t>
            </w:r>
          </w:p>
        </w:tc>
        <w:tc>
          <w:tcPr>
            <w:tcW w:w="2037" w:type="dxa"/>
            <w:vAlign w:val="center"/>
          </w:tcPr>
          <w:p w14:paraId="3EC5AAC0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del Plan de cultura y gestión ambiental.</w:t>
            </w:r>
          </w:p>
          <w:p w14:paraId="40345168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223CB76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Informe del Plan de Cultura y gestión ambiental</w:t>
            </w:r>
          </w:p>
        </w:tc>
        <w:tc>
          <w:tcPr>
            <w:tcW w:w="2037" w:type="dxa"/>
            <w:vAlign w:val="center"/>
          </w:tcPr>
          <w:p w14:paraId="22414F0D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3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https://docs.google.com/spreadsheets/d/1Ji5-Mg5znHe3xUWfqHmOlmcDLi57fvRV/edit?usp=drive_link&amp;ouid=103015257887748051909&amp;rtpof=true&amp;sd=true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3E826FC1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2D060446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4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https://docs.google.com/spreadsheets/d/10r1YixT65F34FP-ycqM4FYDDIfS2Z5gm/edit?usp=drive_link&amp;ouid=103015257887748051909&amp;rtpof=true&amp;sd=true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D87D63" w14:paraId="67BDF039" w14:textId="77777777">
        <w:trPr>
          <w:trHeight w:val="2254"/>
          <w:jc w:val="center"/>
        </w:trPr>
        <w:tc>
          <w:tcPr>
            <w:tcW w:w="448" w:type="dxa"/>
            <w:vAlign w:val="center"/>
          </w:tcPr>
          <w:p w14:paraId="2E2C1EA1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4</w:t>
            </w:r>
          </w:p>
        </w:tc>
        <w:tc>
          <w:tcPr>
            <w:tcW w:w="407" w:type="dxa"/>
            <w:vAlign w:val="center"/>
          </w:tcPr>
          <w:p w14:paraId="6D9FE066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3415" w:type="dxa"/>
            <w:vAlign w:val="center"/>
          </w:tcPr>
          <w:p w14:paraId="2970A80F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61EC1CCA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Seguimiento al Plan de cultura y g</w:t>
            </w:r>
            <w:r>
              <w:rPr>
                <w:rFonts w:ascii="Century Gothic" w:eastAsia="Century Gothic" w:hAnsi="Century Gothic" w:cs="Century Gothic"/>
              </w:rPr>
              <w:t>estión ambiental.</w:t>
            </w:r>
          </w:p>
          <w:p w14:paraId="3A196D51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7C838088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realiza la revisión del Informe del Plan de cultura y gestión ambiental desde el Sistema Integrado de Gestión y se diligencia anualmente la columna de Seguimiento en el formato del Informe.</w:t>
            </w:r>
          </w:p>
        </w:tc>
        <w:tc>
          <w:tcPr>
            <w:tcW w:w="1785" w:type="dxa"/>
            <w:vAlign w:val="center"/>
          </w:tcPr>
          <w:p w14:paraId="5BE6E5E1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Coordinación del Sistema Integr</w:t>
            </w:r>
            <w:r>
              <w:rPr>
                <w:rFonts w:ascii="Century Gothic" w:eastAsia="Century Gothic" w:hAnsi="Century Gothic" w:cs="Century Gothic"/>
              </w:rPr>
              <w:t xml:space="preserve">ado de Gestión </w:t>
            </w:r>
          </w:p>
        </w:tc>
        <w:tc>
          <w:tcPr>
            <w:tcW w:w="2037" w:type="dxa"/>
            <w:vAlign w:val="center"/>
          </w:tcPr>
          <w:p w14:paraId="440DC7F9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del Plan de cultura y gestión ambiental.</w:t>
            </w:r>
          </w:p>
          <w:p w14:paraId="5FBD7020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01835F35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Informe del Plan de Cultura y gestión ambiental</w:t>
            </w:r>
          </w:p>
        </w:tc>
        <w:tc>
          <w:tcPr>
            <w:tcW w:w="2037" w:type="dxa"/>
            <w:vAlign w:val="center"/>
          </w:tcPr>
          <w:p w14:paraId="27E83717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5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https://docs.google.com/spreadsheets/d/1Ji5-Mg5znHe3xUWfqHmOlmcDLi57fvRV/edit?usp=drive_link&amp;ouid=10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2964819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2A58A4CA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6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https://docs.google.com/spreadsheets/d/10r1YixT65F34FP-yc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qM4FYDDIfS2Z5gm/edit?usp=drive_link&amp;ouid=103015257887748051909&amp;rtpof=true&amp;sd=true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5B68FF8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D87D63" w14:paraId="724DA3F5" w14:textId="77777777">
        <w:trPr>
          <w:trHeight w:val="650"/>
          <w:jc w:val="center"/>
        </w:trPr>
        <w:tc>
          <w:tcPr>
            <w:tcW w:w="448" w:type="dxa"/>
            <w:vAlign w:val="center"/>
          </w:tcPr>
          <w:p w14:paraId="7CB5BC11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407" w:type="dxa"/>
            <w:vAlign w:val="center"/>
          </w:tcPr>
          <w:p w14:paraId="62FCDC59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</w:t>
            </w:r>
          </w:p>
        </w:tc>
        <w:tc>
          <w:tcPr>
            <w:tcW w:w="3415" w:type="dxa"/>
            <w:vAlign w:val="center"/>
          </w:tcPr>
          <w:p w14:paraId="199E2C0F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640CFA3D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Actualización de programas.</w:t>
            </w:r>
          </w:p>
          <w:p w14:paraId="60E8D83D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5FBC9372" w14:textId="77777777" w:rsidR="00D87D63" w:rsidRDefault="00F845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 partir del seguimiento a la implementación del Plan de cultura y gestión ambiental, de los resultados de auditor</w:t>
            </w:r>
            <w:r>
              <w:rPr>
                <w:rFonts w:ascii="Century Gothic" w:eastAsia="Century Gothic" w:hAnsi="Century Gothic" w:cs="Century Gothic"/>
              </w:rPr>
              <w:t>ia interna y revisión por la dirección, se actualizarán los programas del Plan de cultura y gestión ambiental cada dos años.</w:t>
            </w:r>
          </w:p>
        </w:tc>
        <w:tc>
          <w:tcPr>
            <w:tcW w:w="1785" w:type="dxa"/>
            <w:vAlign w:val="center"/>
          </w:tcPr>
          <w:p w14:paraId="60715CD8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803C1E7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Coordinación del Sistema Integrado de Gestión </w:t>
            </w:r>
          </w:p>
        </w:tc>
        <w:tc>
          <w:tcPr>
            <w:tcW w:w="2037" w:type="dxa"/>
            <w:vAlign w:val="center"/>
          </w:tcPr>
          <w:p w14:paraId="4332A94A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del Plan de cultura y gestión ambienta</w:t>
            </w:r>
            <w:r>
              <w:rPr>
                <w:rFonts w:ascii="Century Gothic" w:eastAsia="Century Gothic" w:hAnsi="Century Gothic" w:cs="Century Gothic"/>
              </w:rPr>
              <w:t>l.</w:t>
            </w:r>
          </w:p>
          <w:p w14:paraId="099544CB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E7CC91B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543BF4D6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Informe del Plan de Cultura y gestión ambiental</w:t>
            </w:r>
          </w:p>
        </w:tc>
        <w:tc>
          <w:tcPr>
            <w:tcW w:w="2037" w:type="dxa"/>
            <w:vAlign w:val="center"/>
          </w:tcPr>
          <w:p w14:paraId="1B2CA264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7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https://docs.google.com/spreadsheets/d/1Ji5-Mg5znHe3xUWfqHmOlmcDLi57fvRV/edit?usp=drive_link&amp;ouid=10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3015257887748051909&amp;rtpof=true&amp;sd=true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A5E9858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A071C6B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hyperlink r:id="rId18"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https://docs.google.com/spreadsheets/d/10r1YixT65F34FP-yc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t>qM4FYDDIfS2Z5gm/edit?usp=drive_link&amp;ouid=103015257887748</w:t>
              </w:r>
              <w:r>
                <w:rPr>
                  <w:rFonts w:ascii="Century Gothic" w:eastAsia="Century Gothic" w:hAnsi="Century Gothic" w:cs="Century Gothic"/>
                  <w:color w:val="1155CC"/>
                  <w:u w:val="single"/>
                </w:rPr>
                <w:lastRenderedPageBreak/>
                <w:t>051909&amp;rtpof=true&amp;sd=true</w:t>
              </w:r>
            </w:hyperlink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3DDA1468" w14:textId="77777777" w:rsidR="00D87D63" w:rsidRDefault="00D87D63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797E777" w14:textId="77777777" w:rsidR="00D87D63" w:rsidRDefault="00D87D63">
      <w:pPr>
        <w:spacing w:after="0"/>
        <w:rPr>
          <w:rFonts w:ascii="Century Gothic" w:eastAsia="Century Gothic" w:hAnsi="Century Gothic" w:cs="Century Gothic"/>
        </w:rPr>
      </w:pPr>
    </w:p>
    <w:p w14:paraId="099784A5" w14:textId="77777777" w:rsidR="00D87D63" w:rsidRDefault="00D87D63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f1"/>
        <w:tblW w:w="10065" w:type="dxa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3073"/>
        <w:gridCol w:w="1580"/>
        <w:gridCol w:w="2247"/>
      </w:tblGrid>
      <w:tr w:rsidR="00D87D63" w14:paraId="7BD8106C" w14:textId="77777777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C85B33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F8246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15B3F7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A5B9DD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D87D63" w14:paraId="43B53268" w14:textId="77777777">
        <w:trPr>
          <w:trHeight w:val="58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07D5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2EF2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Aseguramiento de la Calidad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FF6F" w14:textId="5DA77BBA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Consejo de </w:t>
            </w:r>
            <w:r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3989" w14:textId="1816B256" w:rsidR="00D87D63" w:rsidRDefault="00F8451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195BA084" w14:textId="77777777" w:rsidR="00D87D63" w:rsidRDefault="00D87D63">
      <w:pPr>
        <w:spacing w:after="0"/>
        <w:rPr>
          <w:rFonts w:ascii="Century Gothic" w:eastAsia="Century Gothic" w:hAnsi="Century Gothic" w:cs="Century Gothic"/>
        </w:rPr>
      </w:pPr>
    </w:p>
    <w:p w14:paraId="6B29AE89" w14:textId="77777777" w:rsidR="00D87D63" w:rsidRDefault="00D87D63">
      <w:pPr>
        <w:rPr>
          <w:rFonts w:ascii="Century Gothic" w:eastAsia="Century Gothic" w:hAnsi="Century Gothic" w:cs="Century Gothic"/>
          <w:b/>
        </w:rPr>
      </w:pPr>
    </w:p>
    <w:p w14:paraId="39199BA8" w14:textId="77777777" w:rsidR="00D87D63" w:rsidRDefault="00F84517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26754670" w14:textId="77777777" w:rsidR="00D87D63" w:rsidRDefault="00D87D63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f2"/>
        <w:tblW w:w="10065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4819"/>
      </w:tblGrid>
      <w:tr w:rsidR="00D87D63" w14:paraId="54F29742" w14:textId="777777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1BF852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12667C" w14:textId="77777777" w:rsidR="00D87D63" w:rsidRDefault="00F8451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D87D63" w14:paraId="0C824B7C" w14:textId="77777777">
        <w:trPr>
          <w:trHeight w:val="64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B49C" w14:textId="77777777" w:rsidR="00D87D63" w:rsidRDefault="00D87D63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CB9E" w14:textId="77777777" w:rsidR="00D87D63" w:rsidRDefault="00D87D63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7D969AC7" w14:textId="77777777" w:rsidR="00D87D63" w:rsidRDefault="00D87D63">
      <w:pPr>
        <w:spacing w:after="0"/>
        <w:rPr>
          <w:rFonts w:ascii="Century Gothic" w:eastAsia="Century Gothic" w:hAnsi="Century Gothic" w:cs="Century Gothic"/>
        </w:rPr>
      </w:pPr>
      <w:bookmarkStart w:id="0" w:name="_heading=h.30j0zll" w:colFirst="0" w:colLast="0"/>
      <w:bookmarkEnd w:id="0"/>
    </w:p>
    <w:sectPr w:rsidR="00D87D63">
      <w:headerReference w:type="default" r:id="rId19"/>
      <w:footerReference w:type="default" r:id="rId20"/>
      <w:pgSz w:w="12240" w:h="15840"/>
      <w:pgMar w:top="2268" w:right="1701" w:bottom="1701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6639" w14:textId="77777777" w:rsidR="00000000" w:rsidRDefault="00F84517">
      <w:pPr>
        <w:spacing w:after="0" w:line="240" w:lineRule="auto"/>
      </w:pPr>
      <w:r>
        <w:separator/>
      </w:r>
    </w:p>
  </w:endnote>
  <w:endnote w:type="continuationSeparator" w:id="0">
    <w:p w14:paraId="35AF7DFB" w14:textId="77777777" w:rsidR="00000000" w:rsidRDefault="00F8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8C3D" w14:textId="77777777" w:rsidR="00D87D63" w:rsidRDefault="00D87D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B01E" w14:textId="77777777" w:rsidR="00000000" w:rsidRDefault="00F84517">
      <w:pPr>
        <w:spacing w:after="0" w:line="240" w:lineRule="auto"/>
      </w:pPr>
      <w:r>
        <w:separator/>
      </w:r>
    </w:p>
  </w:footnote>
  <w:footnote w:type="continuationSeparator" w:id="0">
    <w:p w14:paraId="2F0FF533" w14:textId="77777777" w:rsidR="00000000" w:rsidRDefault="00F8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66C6" w14:textId="77777777" w:rsidR="00D87D63" w:rsidRDefault="00D87D6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f3"/>
      <w:tblW w:w="10065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8"/>
      <w:gridCol w:w="4678"/>
      <w:gridCol w:w="1174"/>
      <w:gridCol w:w="1945"/>
    </w:tblGrid>
    <w:tr w:rsidR="00D87D63" w14:paraId="6ADAA039" w14:textId="77777777">
      <w:trPr>
        <w:trHeight w:val="460"/>
      </w:trPr>
      <w:tc>
        <w:tcPr>
          <w:tcW w:w="2268" w:type="dxa"/>
          <w:vMerge w:val="restart"/>
          <w:vAlign w:val="center"/>
        </w:tcPr>
        <w:p w14:paraId="79C7AAB2" w14:textId="77777777" w:rsidR="00D87D63" w:rsidRDefault="00F84517">
          <w:pPr>
            <w:jc w:val="center"/>
          </w:pPr>
          <w:r>
            <w:rPr>
              <w:noProof/>
            </w:rPr>
            <w:drawing>
              <wp:inline distT="0" distB="0" distL="0" distR="0" wp14:anchorId="64B098A6" wp14:editId="65DD0420">
                <wp:extent cx="1250950" cy="570865"/>
                <wp:effectExtent l="0" t="0" r="0" b="0"/>
                <wp:docPr id="3" name="image1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570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7BEC56BC" w14:textId="77777777" w:rsidR="00D87D63" w:rsidRDefault="00F845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UNIVERSIDAD CATÓLICA DE MANIZALES</w:t>
          </w:r>
        </w:p>
        <w:p w14:paraId="34C8760A" w14:textId="77777777" w:rsidR="00D87D63" w:rsidRDefault="00D87D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</w:p>
        <w:p w14:paraId="09652E56" w14:textId="77777777" w:rsidR="00D87D63" w:rsidRDefault="00F845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PROCEDIMIENTO PARA EL ESTABLECIMIENTO DE LOS OBJETIVOS AMBIENTALES Y PLANIFICACIÓN DE ACCIONES </w:t>
          </w:r>
        </w:p>
      </w:tc>
      <w:tc>
        <w:tcPr>
          <w:tcW w:w="1174" w:type="dxa"/>
          <w:vAlign w:val="center"/>
        </w:tcPr>
        <w:p w14:paraId="09AF3E69" w14:textId="77777777" w:rsidR="00D87D63" w:rsidRDefault="00F845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Código</w:t>
          </w:r>
        </w:p>
      </w:tc>
      <w:tc>
        <w:tcPr>
          <w:tcW w:w="1945" w:type="dxa"/>
          <w:vAlign w:val="center"/>
        </w:tcPr>
        <w:p w14:paraId="22F9F938" w14:textId="77777777" w:rsidR="00D87D63" w:rsidRDefault="00F845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SCGA-P-</w:t>
          </w:r>
          <w:r>
            <w:rPr>
              <w:rFonts w:ascii="Century Gothic" w:eastAsia="Century Gothic" w:hAnsi="Century Gothic" w:cs="Century Gothic"/>
              <w:b/>
            </w:rPr>
            <w:t>6</w:t>
          </w:r>
        </w:p>
      </w:tc>
    </w:tr>
    <w:tr w:rsidR="00D87D63" w14:paraId="14988C65" w14:textId="77777777">
      <w:trPr>
        <w:trHeight w:val="460"/>
      </w:trPr>
      <w:tc>
        <w:tcPr>
          <w:tcW w:w="2268" w:type="dxa"/>
          <w:vMerge/>
          <w:vAlign w:val="center"/>
        </w:tcPr>
        <w:p w14:paraId="6041A477" w14:textId="77777777" w:rsidR="00D87D63" w:rsidRDefault="00D87D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514F4983" w14:textId="77777777" w:rsidR="00D87D63" w:rsidRDefault="00D87D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69C41016" w14:textId="77777777" w:rsidR="00D87D63" w:rsidRDefault="00F845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Versión</w:t>
          </w:r>
        </w:p>
      </w:tc>
      <w:tc>
        <w:tcPr>
          <w:tcW w:w="1945" w:type="dxa"/>
          <w:vAlign w:val="center"/>
        </w:tcPr>
        <w:p w14:paraId="21AA129B" w14:textId="77777777" w:rsidR="00D87D63" w:rsidRDefault="00F845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D87D63" w14:paraId="1FF2555C" w14:textId="77777777">
      <w:trPr>
        <w:trHeight w:val="460"/>
      </w:trPr>
      <w:tc>
        <w:tcPr>
          <w:tcW w:w="2268" w:type="dxa"/>
          <w:vMerge/>
          <w:vAlign w:val="center"/>
        </w:tcPr>
        <w:p w14:paraId="3B4EA821" w14:textId="77777777" w:rsidR="00D87D63" w:rsidRDefault="00D87D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5394BE9F" w14:textId="77777777" w:rsidR="00D87D63" w:rsidRDefault="00D87D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0C61C24A" w14:textId="77777777" w:rsidR="00D87D63" w:rsidRDefault="00F845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Página</w:t>
          </w:r>
        </w:p>
      </w:tc>
      <w:tc>
        <w:tcPr>
          <w:tcW w:w="1945" w:type="dxa"/>
          <w:vAlign w:val="center"/>
        </w:tcPr>
        <w:p w14:paraId="1D675346" w14:textId="77777777" w:rsidR="00D87D63" w:rsidRDefault="00F84517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1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  <w:r>
            <w:rPr>
              <w:rFonts w:ascii="Century Gothic" w:eastAsia="Century Gothic" w:hAnsi="Century Gothic" w:cs="Century Gothic"/>
              <w:b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</w:rPr>
            <w:t>2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</w:p>
      </w:tc>
    </w:tr>
  </w:tbl>
  <w:p w14:paraId="2EC1755A" w14:textId="77777777" w:rsidR="00D87D63" w:rsidRDefault="00D87D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63"/>
    <w:rsid w:val="00D87D63"/>
    <w:rsid w:val="00F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242AF"/>
  <w15:docId w15:val="{D93118DD-00DD-F348-832B-C0E736D1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qfFJMiX9Rcxk5eFKBc1QbTcmLXQFEVas/edit?usp=drive_link" TargetMode="External"/><Relationship Id="rId13" Type="http://schemas.openxmlformats.org/officeDocument/2006/relationships/hyperlink" Target="https://docs.google.com/spreadsheets/d/1Ji5-Mg5znHe3xUWfqHmOlmcDLi57fvRV/edit?usp=drive_link&amp;ouid=103015257887748051909&amp;rtpof=true&amp;sd=true" TargetMode="External"/><Relationship Id="rId18" Type="http://schemas.openxmlformats.org/officeDocument/2006/relationships/hyperlink" Target="https://docs.google.com/spreadsheets/d/10r1YixT65F34FP-ycqM4FYDDIfS2Z5gm/edit?usp=drive_link&amp;ouid=103015257887748051909&amp;rtpof=true&amp;sd=tru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file/d/1qqPqble6iORROEP1VsxYTClyAT-aOtNh/view?usp=drive_link" TargetMode="External"/><Relationship Id="rId12" Type="http://schemas.openxmlformats.org/officeDocument/2006/relationships/hyperlink" Target="https://docs.google.com/spreadsheets/d/1Ji5-Mg5znHe3xUWfqHmOlmcDLi57fvRV/edit?usp=drive_link&amp;ouid=103015257887748051909&amp;rtpof=true&amp;sd=true" TargetMode="External"/><Relationship Id="rId17" Type="http://schemas.openxmlformats.org/officeDocument/2006/relationships/hyperlink" Target="https://docs.google.com/spreadsheets/d/1Ji5-Mg5znHe3xUWfqHmOlmcDLi57fvRV/edit?usp=drive_link&amp;ouid=103015257887748051909&amp;rtpof=true&amp;sd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0r1YixT65F34FP-ycqM4FYDDIfS2Z5gm/edit?usp=drive_link&amp;ouid=103015257887748051909&amp;rtpof=true&amp;sd=tru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qfFJMiX9Rcxk5eFKBc1QbTcmLXQFEVas/edit?usp=drive_li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spreadsheets/d/1Ji5-Mg5znHe3xUWfqHmOlmcDLi57fvRV/edit?usp=drive_link&amp;ouid=103015257887748051909&amp;rtpof=true&amp;sd=true" TargetMode="External"/><Relationship Id="rId10" Type="http://schemas.openxmlformats.org/officeDocument/2006/relationships/hyperlink" Target="https://docs.google.com/spreadsheets/d/1Ji5-Mg5znHe3xUWfqHmOlmcDLi57fvRV/edit?usp=drive_link&amp;ouid=103015257887748051909&amp;rtpof=true&amp;sd=tru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lHl5qQPDgRZ6n9QCiT0Do9Tnp2kTna4a/edit?usp=drive_link" TargetMode="External"/><Relationship Id="rId14" Type="http://schemas.openxmlformats.org/officeDocument/2006/relationships/hyperlink" Target="https://docs.google.com/spreadsheets/d/10r1YixT65F34FP-ycqM4FYDDIfS2Z5gm/edit?usp=drive_link&amp;ouid=103015257887748051909&amp;rtpof=true&amp;sd=tru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d7Xr0Y2UG/IgT/U4wbGl1uNFw==">CgMxLjAyCWguMzBqMHpsbDgAciExbFJudTk0b2g0enhsUHFQMTl1ek1UUllzVEJ6YnFVZFg=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1135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57320</dc:creator>
  <cp:lastModifiedBy>Microsoft Office User</cp:lastModifiedBy>
  <cp:revision>2</cp:revision>
  <dcterms:created xsi:type="dcterms:W3CDTF">2021-04-09T15:45:00Z</dcterms:created>
  <dcterms:modified xsi:type="dcterms:W3CDTF">2025-02-12T15:47:00Z</dcterms:modified>
</cp:coreProperties>
</file>